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7C24" w:rsidRPr="007F537E" w:rsidRDefault="00157C24" w:rsidP="00157C24">
      <w:pPr>
        <w:pStyle w:val="Titolo1"/>
        <w:tabs>
          <w:tab w:val="left" w:pos="708"/>
        </w:tabs>
        <w:jc w:val="both"/>
        <w:rPr>
          <w:rFonts w:ascii="Times New Roman" w:hAnsi="Times New Roman"/>
          <w:b w:val="0"/>
          <w:szCs w:val="22"/>
          <w:lang w:val="it-IT"/>
        </w:rPr>
      </w:pPr>
    </w:p>
    <w:p w:rsidR="00A6113F" w:rsidRDefault="00A6113F" w:rsidP="00A6113F">
      <w:pPr>
        <w:pStyle w:val="Titolo1"/>
        <w:jc w:val="center"/>
        <w:rPr>
          <w:lang w:val="it-IT"/>
        </w:rPr>
      </w:pPr>
      <w:r>
        <w:t xml:space="preserve">Delibera </w:t>
      </w:r>
      <w:r>
        <w:rPr>
          <w:lang w:val="it-IT"/>
        </w:rPr>
        <w:t>n. 2</w:t>
      </w:r>
      <w:r w:rsidR="00136099">
        <w:rPr>
          <w:lang w:val="it-IT"/>
        </w:rPr>
        <w:t>2</w:t>
      </w:r>
      <w:r>
        <w:rPr>
          <w:lang w:val="it-IT"/>
        </w:rPr>
        <w:t xml:space="preserve"> del Consiglio di istituto dell’11.05.2020</w:t>
      </w:r>
    </w:p>
    <w:p w:rsidR="00A6113F" w:rsidRPr="00416547" w:rsidRDefault="00A6113F" w:rsidP="00A6113F">
      <w:pPr>
        <w:rPr>
          <w:b/>
          <w:sz w:val="24"/>
          <w:szCs w:val="24"/>
          <w:lang w:eastAsia="x-none"/>
        </w:rPr>
      </w:pPr>
    </w:p>
    <w:p w:rsidR="00A6113F" w:rsidRDefault="00A6113F" w:rsidP="00A6113F">
      <w:pPr>
        <w:pStyle w:val="NormaleWeb1"/>
        <w:ind w:left="-142"/>
        <w:rPr>
          <w:sz w:val="22"/>
          <w:szCs w:val="22"/>
        </w:rPr>
      </w:pPr>
      <w:r>
        <w:t xml:space="preserve"> </w:t>
      </w:r>
      <w:r>
        <w:rPr>
          <w:sz w:val="22"/>
          <w:szCs w:val="22"/>
        </w:rPr>
        <w:t>Il giorno 11</w:t>
      </w:r>
      <w:r w:rsidRPr="00E11E98">
        <w:rPr>
          <w:sz w:val="22"/>
          <w:szCs w:val="22"/>
        </w:rPr>
        <w:t xml:space="preserve"> </w:t>
      </w:r>
      <w:r>
        <w:rPr>
          <w:sz w:val="22"/>
          <w:szCs w:val="22"/>
        </w:rPr>
        <w:t>del mese di maggio</w:t>
      </w:r>
      <w:r w:rsidRPr="00E11E98">
        <w:rPr>
          <w:sz w:val="22"/>
          <w:szCs w:val="22"/>
        </w:rPr>
        <w:t xml:space="preserve"> dell’anno 20</w:t>
      </w:r>
      <w:r>
        <w:rPr>
          <w:sz w:val="22"/>
          <w:szCs w:val="22"/>
        </w:rPr>
        <w:t>20</w:t>
      </w:r>
      <w:r w:rsidRPr="00E11E98">
        <w:rPr>
          <w:sz w:val="22"/>
          <w:szCs w:val="22"/>
        </w:rPr>
        <w:t xml:space="preserve"> alle ore </w:t>
      </w:r>
      <w:r>
        <w:rPr>
          <w:sz w:val="22"/>
          <w:szCs w:val="22"/>
        </w:rPr>
        <w:t>16.30</w:t>
      </w:r>
      <w:r w:rsidRPr="00E11E98">
        <w:rPr>
          <w:sz w:val="22"/>
          <w:szCs w:val="22"/>
        </w:rPr>
        <w:t xml:space="preserve"> si è riunito il Consiglio di Istituto dell’I.S.I.S. “Paolo Sarpi” di San Vito al Tagliamento</w:t>
      </w:r>
      <w:r>
        <w:rPr>
          <w:sz w:val="22"/>
          <w:szCs w:val="22"/>
        </w:rPr>
        <w:t>, in modalità on-line,</w:t>
      </w:r>
      <w:r w:rsidRPr="00E11E98">
        <w:rPr>
          <w:sz w:val="22"/>
          <w:szCs w:val="22"/>
        </w:rPr>
        <w:t xml:space="preserve"> </w:t>
      </w:r>
      <w:r>
        <w:rPr>
          <w:sz w:val="22"/>
          <w:szCs w:val="22"/>
        </w:rPr>
        <w:t>c</w:t>
      </w:r>
      <w:r w:rsidRPr="00E11E98">
        <w:rPr>
          <w:sz w:val="22"/>
          <w:szCs w:val="22"/>
        </w:rPr>
        <w:t xml:space="preserve">on il seguente </w:t>
      </w:r>
      <w:proofErr w:type="spellStart"/>
      <w:r w:rsidRPr="00E11E98">
        <w:rPr>
          <w:sz w:val="22"/>
          <w:szCs w:val="22"/>
        </w:rPr>
        <w:t>O.d.G.</w:t>
      </w:r>
      <w:proofErr w:type="spellEnd"/>
      <w:r w:rsidRPr="00E11E98">
        <w:rPr>
          <w:sz w:val="22"/>
          <w:szCs w:val="22"/>
        </w:rPr>
        <w:t>:</w:t>
      </w:r>
      <w:r>
        <w:rPr>
          <w:sz w:val="22"/>
          <w:szCs w:val="22"/>
        </w:rPr>
        <w:t xml:space="preserve"> </w:t>
      </w:r>
    </w:p>
    <w:p w:rsidR="00A6113F" w:rsidRDefault="00A6113F" w:rsidP="00A6113F">
      <w:pPr>
        <w:pStyle w:val="NormaleWeb1"/>
        <w:numPr>
          <w:ilvl w:val="0"/>
          <w:numId w:val="14"/>
        </w:numPr>
        <w:rPr>
          <w:sz w:val="22"/>
          <w:szCs w:val="22"/>
        </w:rPr>
      </w:pPr>
      <w:r w:rsidRPr="00A0327F">
        <w:rPr>
          <w:sz w:val="22"/>
          <w:szCs w:val="22"/>
        </w:rPr>
        <w:t xml:space="preserve">Approvazione </w:t>
      </w:r>
      <w:r>
        <w:rPr>
          <w:sz w:val="22"/>
          <w:szCs w:val="22"/>
        </w:rPr>
        <w:t xml:space="preserve">Regolamento riunioni in modalità telematica (DEL 22); </w:t>
      </w:r>
    </w:p>
    <w:p w:rsidR="00A6113F" w:rsidRPr="00A0327F" w:rsidRDefault="00A6113F" w:rsidP="00A6113F">
      <w:pPr>
        <w:pStyle w:val="NormaleWeb1"/>
        <w:numPr>
          <w:ilvl w:val="0"/>
          <w:numId w:val="14"/>
        </w:numPr>
        <w:rPr>
          <w:sz w:val="22"/>
          <w:szCs w:val="22"/>
        </w:rPr>
      </w:pPr>
      <w:r>
        <w:rPr>
          <w:sz w:val="22"/>
          <w:szCs w:val="22"/>
        </w:rPr>
        <w:t>Organico Assistenti Tecnici 2020/2021 (DEL 23);</w:t>
      </w:r>
      <w:r w:rsidRPr="00A0327F">
        <w:rPr>
          <w:sz w:val="22"/>
          <w:szCs w:val="22"/>
        </w:rPr>
        <w:t xml:space="preserve"> </w:t>
      </w:r>
    </w:p>
    <w:p w:rsidR="00A6113F" w:rsidRDefault="00A6113F" w:rsidP="00A6113F">
      <w:pPr>
        <w:pStyle w:val="NormaleWeb1"/>
        <w:numPr>
          <w:ilvl w:val="0"/>
          <w:numId w:val="14"/>
        </w:numPr>
        <w:rPr>
          <w:sz w:val="22"/>
          <w:szCs w:val="22"/>
        </w:rPr>
      </w:pPr>
      <w:r>
        <w:rPr>
          <w:sz w:val="22"/>
          <w:szCs w:val="22"/>
        </w:rPr>
        <w:t>Ap</w:t>
      </w:r>
      <w:r w:rsidRPr="00A0327F">
        <w:rPr>
          <w:sz w:val="22"/>
          <w:szCs w:val="22"/>
        </w:rPr>
        <w:t xml:space="preserve">provazione </w:t>
      </w:r>
      <w:r>
        <w:rPr>
          <w:sz w:val="22"/>
          <w:szCs w:val="22"/>
        </w:rPr>
        <w:t>Regolamento fondo MINUTE SPESE a. f. 2020 (DEL 24);</w:t>
      </w:r>
    </w:p>
    <w:p w:rsidR="00A6113F" w:rsidRDefault="00A6113F" w:rsidP="00A6113F">
      <w:pPr>
        <w:pStyle w:val="NormaleWeb1"/>
        <w:numPr>
          <w:ilvl w:val="0"/>
          <w:numId w:val="14"/>
        </w:numPr>
        <w:rPr>
          <w:sz w:val="22"/>
          <w:szCs w:val="22"/>
        </w:rPr>
      </w:pPr>
      <w:r w:rsidRPr="00A0327F">
        <w:rPr>
          <w:sz w:val="22"/>
          <w:szCs w:val="22"/>
        </w:rPr>
        <w:t xml:space="preserve">Approvazione </w:t>
      </w:r>
      <w:r>
        <w:rPr>
          <w:sz w:val="22"/>
          <w:szCs w:val="22"/>
        </w:rPr>
        <w:t xml:space="preserve">Regolamento G-Suite for </w:t>
      </w:r>
      <w:proofErr w:type="spellStart"/>
      <w:r>
        <w:rPr>
          <w:sz w:val="22"/>
          <w:szCs w:val="22"/>
        </w:rPr>
        <w:t>education</w:t>
      </w:r>
      <w:proofErr w:type="spellEnd"/>
      <w:r>
        <w:rPr>
          <w:sz w:val="22"/>
          <w:szCs w:val="22"/>
        </w:rPr>
        <w:t xml:space="preserve"> (DEL 25);</w:t>
      </w:r>
    </w:p>
    <w:p w:rsidR="00A6113F" w:rsidRDefault="00A6113F" w:rsidP="00A6113F">
      <w:pPr>
        <w:pStyle w:val="NormaleWeb1"/>
        <w:numPr>
          <w:ilvl w:val="0"/>
          <w:numId w:val="14"/>
        </w:numPr>
        <w:rPr>
          <w:sz w:val="22"/>
          <w:szCs w:val="22"/>
        </w:rPr>
      </w:pPr>
      <w:r>
        <w:rPr>
          <w:sz w:val="22"/>
          <w:szCs w:val="22"/>
        </w:rPr>
        <w:t>Adesione comodato libri di testo Decreto regionale n. 2841 del 27.03.2020 (DEL 26);</w:t>
      </w:r>
    </w:p>
    <w:p w:rsidR="00A6113F" w:rsidRDefault="00A6113F" w:rsidP="00A6113F">
      <w:pPr>
        <w:pStyle w:val="NormaleWeb1"/>
        <w:numPr>
          <w:ilvl w:val="0"/>
          <w:numId w:val="14"/>
        </w:numPr>
        <w:rPr>
          <w:sz w:val="22"/>
          <w:szCs w:val="22"/>
        </w:rPr>
      </w:pPr>
      <w:r>
        <w:rPr>
          <w:sz w:val="22"/>
          <w:szCs w:val="22"/>
        </w:rPr>
        <w:t>Ratifica delibera concessione in comodato d’uso gratuito device per la didattica a distanza (DEL 27).</w:t>
      </w:r>
    </w:p>
    <w:p w:rsidR="00A6113F" w:rsidRPr="00CA0D01" w:rsidRDefault="00A6113F" w:rsidP="00A6113F">
      <w:pPr>
        <w:pStyle w:val="NormaleWeb1"/>
        <w:ind w:left="578"/>
        <w:rPr>
          <w:sz w:val="22"/>
          <w:szCs w:val="22"/>
        </w:rPr>
      </w:pPr>
    </w:p>
    <w:p w:rsidR="00A6113F" w:rsidRDefault="00A6113F" w:rsidP="00A6113F">
      <w:pPr>
        <w:pStyle w:val="NormaleWeb1"/>
        <w:tabs>
          <w:tab w:val="clear" w:pos="708"/>
          <w:tab w:val="left" w:pos="360"/>
          <w:tab w:val="left" w:pos="825"/>
        </w:tabs>
        <w:rPr>
          <w:sz w:val="22"/>
          <w:szCs w:val="22"/>
        </w:rPr>
      </w:pPr>
      <w:r w:rsidRPr="00E11E98">
        <w:rPr>
          <w:sz w:val="22"/>
          <w:szCs w:val="22"/>
        </w:rPr>
        <w:t>Sono presenti: Il Dirigente</w:t>
      </w:r>
      <w:r>
        <w:rPr>
          <w:sz w:val="22"/>
          <w:szCs w:val="22"/>
        </w:rPr>
        <w:t xml:space="preserve"> Scolastico Vincenzo TINAGLIA, la DSGA Lucia BERTOIA</w:t>
      </w:r>
    </w:p>
    <w:p w:rsidR="00A6113F" w:rsidRDefault="00A6113F" w:rsidP="00A6113F">
      <w:pPr>
        <w:pStyle w:val="NormaleWeb1"/>
        <w:tabs>
          <w:tab w:val="clear" w:pos="708"/>
          <w:tab w:val="left" w:pos="360"/>
          <w:tab w:val="left" w:pos="825"/>
        </w:tabs>
        <w:rPr>
          <w:sz w:val="22"/>
          <w:szCs w:val="22"/>
        </w:rPr>
      </w:pPr>
    </w:p>
    <w:tbl>
      <w:tblPr>
        <w:tblStyle w:val="Grigliatabella"/>
        <w:tblW w:w="0" w:type="auto"/>
        <w:tblLook w:val="04A0" w:firstRow="1" w:lastRow="0" w:firstColumn="1" w:lastColumn="0" w:noHBand="0" w:noVBand="1"/>
      </w:tblPr>
      <w:tblGrid>
        <w:gridCol w:w="704"/>
        <w:gridCol w:w="5154"/>
        <w:gridCol w:w="1651"/>
        <w:gridCol w:w="1182"/>
        <w:gridCol w:w="1221"/>
      </w:tblGrid>
      <w:tr w:rsidR="00A6113F" w:rsidTr="0059233E">
        <w:tc>
          <w:tcPr>
            <w:tcW w:w="704" w:type="dxa"/>
          </w:tcPr>
          <w:p w:rsidR="00A6113F" w:rsidRDefault="00A6113F" w:rsidP="0059233E">
            <w:pPr>
              <w:pStyle w:val="NormaleWeb1"/>
              <w:tabs>
                <w:tab w:val="clear" w:pos="708"/>
                <w:tab w:val="left" w:pos="360"/>
                <w:tab w:val="left" w:pos="825"/>
              </w:tabs>
              <w:rPr>
                <w:sz w:val="22"/>
                <w:szCs w:val="22"/>
              </w:rPr>
            </w:pP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Nome</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Componente</w:t>
            </w:r>
          </w:p>
        </w:tc>
        <w:tc>
          <w:tcPr>
            <w:tcW w:w="1182" w:type="dxa"/>
          </w:tcPr>
          <w:p w:rsidR="00A6113F" w:rsidRDefault="00A6113F" w:rsidP="0059233E">
            <w:pPr>
              <w:pStyle w:val="NormaleWeb1"/>
              <w:tabs>
                <w:tab w:val="clear" w:pos="708"/>
                <w:tab w:val="left" w:pos="360"/>
                <w:tab w:val="left" w:pos="825"/>
              </w:tabs>
              <w:rPr>
                <w:sz w:val="22"/>
                <w:szCs w:val="22"/>
              </w:rPr>
            </w:pPr>
            <w:r>
              <w:rPr>
                <w:sz w:val="22"/>
                <w:szCs w:val="22"/>
              </w:rPr>
              <w:t xml:space="preserve">Presente </w:t>
            </w:r>
          </w:p>
        </w:tc>
        <w:tc>
          <w:tcPr>
            <w:tcW w:w="1221" w:type="dxa"/>
          </w:tcPr>
          <w:p w:rsidR="00A6113F" w:rsidRDefault="00A6113F" w:rsidP="0059233E">
            <w:pPr>
              <w:pStyle w:val="NormaleWeb1"/>
              <w:tabs>
                <w:tab w:val="clear" w:pos="708"/>
                <w:tab w:val="left" w:pos="360"/>
                <w:tab w:val="left" w:pos="825"/>
              </w:tabs>
              <w:rPr>
                <w:sz w:val="22"/>
                <w:szCs w:val="22"/>
              </w:rPr>
            </w:pPr>
            <w:r>
              <w:rPr>
                <w:sz w:val="22"/>
                <w:szCs w:val="22"/>
              </w:rPr>
              <w:t xml:space="preserve">Assente </w:t>
            </w: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1</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DA ROS COSTANZO</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DOCENTE</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2</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DE ZAN DANIELA</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DOCENTE</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3</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DOSE ALESSANDRO</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DOCENTE</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4</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IUS GABRIELLA</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DOCENTE</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5</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MARONESE CRISTIANA</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DOCENTE</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6</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RAITANO MASSIMO</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DOCENTE</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7</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 xml:space="preserve">SPERTI </w:t>
            </w:r>
            <w:proofErr w:type="gramStart"/>
            <w:r>
              <w:rPr>
                <w:sz w:val="22"/>
                <w:szCs w:val="22"/>
              </w:rPr>
              <w:t>M.CRISTINA</w:t>
            </w:r>
            <w:proofErr w:type="gramEnd"/>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DOCENTE</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8</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TISSINO FRANCO</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DOCENTE</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9</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BURELLA MASSIMO</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GENITORI</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10</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COLUSSI LAURA CRISTINA</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GENITORI</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11</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POZZO ERIKA</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GENITORI</w:t>
            </w:r>
          </w:p>
        </w:tc>
        <w:tc>
          <w:tcPr>
            <w:tcW w:w="1182" w:type="dxa"/>
          </w:tcPr>
          <w:p w:rsidR="00A6113F" w:rsidRDefault="00A6113F" w:rsidP="0059233E">
            <w:pPr>
              <w:pStyle w:val="NormaleWeb1"/>
              <w:tabs>
                <w:tab w:val="clear" w:pos="708"/>
                <w:tab w:val="left" w:pos="360"/>
                <w:tab w:val="left" w:pos="825"/>
              </w:tabs>
              <w:jc w:val="center"/>
              <w:rPr>
                <w:sz w:val="22"/>
                <w:szCs w:val="22"/>
              </w:rPr>
            </w:pPr>
          </w:p>
        </w:tc>
        <w:tc>
          <w:tcPr>
            <w:tcW w:w="1221"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12</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BALLESTRO VALENTINA</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ATA</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13</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MAGGIPINTO PASQUALE</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ATA</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14</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SABINO LUCA</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STUDENTI</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15</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TODESCHINI MALIK</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STUDENTI</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16</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EL MOUTAQUAKIL MOHAMMED</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STUDENTI</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r w:rsidR="00A6113F" w:rsidTr="0059233E">
        <w:tc>
          <w:tcPr>
            <w:tcW w:w="704" w:type="dxa"/>
          </w:tcPr>
          <w:p w:rsidR="00A6113F" w:rsidRDefault="00A6113F" w:rsidP="0059233E">
            <w:pPr>
              <w:pStyle w:val="NormaleWeb1"/>
              <w:tabs>
                <w:tab w:val="clear" w:pos="708"/>
                <w:tab w:val="left" w:pos="360"/>
                <w:tab w:val="left" w:pos="825"/>
              </w:tabs>
              <w:rPr>
                <w:sz w:val="22"/>
                <w:szCs w:val="22"/>
              </w:rPr>
            </w:pPr>
            <w:r>
              <w:rPr>
                <w:sz w:val="22"/>
                <w:szCs w:val="22"/>
              </w:rPr>
              <w:t>17</w:t>
            </w:r>
          </w:p>
        </w:tc>
        <w:tc>
          <w:tcPr>
            <w:tcW w:w="5154" w:type="dxa"/>
          </w:tcPr>
          <w:p w:rsidR="00A6113F" w:rsidRDefault="00A6113F" w:rsidP="0059233E">
            <w:pPr>
              <w:pStyle w:val="NormaleWeb1"/>
              <w:tabs>
                <w:tab w:val="clear" w:pos="708"/>
                <w:tab w:val="left" w:pos="360"/>
                <w:tab w:val="left" w:pos="825"/>
              </w:tabs>
              <w:rPr>
                <w:sz w:val="22"/>
                <w:szCs w:val="22"/>
              </w:rPr>
            </w:pPr>
            <w:r>
              <w:rPr>
                <w:sz w:val="22"/>
                <w:szCs w:val="22"/>
              </w:rPr>
              <w:t>BOANERGES NIKITA</w:t>
            </w:r>
          </w:p>
        </w:tc>
        <w:tc>
          <w:tcPr>
            <w:tcW w:w="1651" w:type="dxa"/>
          </w:tcPr>
          <w:p w:rsidR="00A6113F" w:rsidRDefault="00A6113F" w:rsidP="0059233E">
            <w:pPr>
              <w:pStyle w:val="NormaleWeb1"/>
              <w:tabs>
                <w:tab w:val="clear" w:pos="708"/>
                <w:tab w:val="left" w:pos="360"/>
                <w:tab w:val="left" w:pos="825"/>
              </w:tabs>
              <w:rPr>
                <w:sz w:val="22"/>
                <w:szCs w:val="22"/>
              </w:rPr>
            </w:pPr>
            <w:r>
              <w:rPr>
                <w:sz w:val="22"/>
                <w:szCs w:val="22"/>
              </w:rPr>
              <w:t>STUDENTI</w:t>
            </w:r>
          </w:p>
        </w:tc>
        <w:tc>
          <w:tcPr>
            <w:tcW w:w="1182" w:type="dxa"/>
          </w:tcPr>
          <w:p w:rsidR="00A6113F" w:rsidRDefault="00A6113F" w:rsidP="0059233E">
            <w:pPr>
              <w:pStyle w:val="NormaleWeb1"/>
              <w:tabs>
                <w:tab w:val="clear" w:pos="708"/>
                <w:tab w:val="left" w:pos="360"/>
                <w:tab w:val="left" w:pos="825"/>
              </w:tabs>
              <w:jc w:val="center"/>
              <w:rPr>
                <w:sz w:val="22"/>
                <w:szCs w:val="22"/>
              </w:rPr>
            </w:pPr>
            <w:r>
              <w:rPr>
                <w:sz w:val="22"/>
                <w:szCs w:val="22"/>
              </w:rPr>
              <w:t>X</w:t>
            </w:r>
          </w:p>
        </w:tc>
        <w:tc>
          <w:tcPr>
            <w:tcW w:w="1221" w:type="dxa"/>
          </w:tcPr>
          <w:p w:rsidR="00A6113F" w:rsidRDefault="00A6113F" w:rsidP="0059233E">
            <w:pPr>
              <w:pStyle w:val="NormaleWeb1"/>
              <w:tabs>
                <w:tab w:val="clear" w:pos="708"/>
                <w:tab w:val="left" w:pos="360"/>
                <w:tab w:val="left" w:pos="825"/>
              </w:tabs>
              <w:jc w:val="center"/>
              <w:rPr>
                <w:sz w:val="22"/>
                <w:szCs w:val="22"/>
              </w:rPr>
            </w:pPr>
          </w:p>
        </w:tc>
      </w:tr>
    </w:tbl>
    <w:p w:rsidR="00A6113F" w:rsidRDefault="00A6113F" w:rsidP="00A6113F">
      <w:pPr>
        <w:pStyle w:val="NormaleWeb1"/>
        <w:rPr>
          <w:sz w:val="22"/>
          <w:szCs w:val="22"/>
        </w:rPr>
      </w:pPr>
    </w:p>
    <w:p w:rsidR="00D1796A" w:rsidRDefault="00D1796A" w:rsidP="00A6113F">
      <w:pPr>
        <w:pStyle w:val="NormaleWeb1"/>
        <w:ind w:left="-142"/>
        <w:jc w:val="center"/>
        <w:rPr>
          <w:sz w:val="22"/>
          <w:szCs w:val="22"/>
        </w:rPr>
      </w:pPr>
    </w:p>
    <w:p w:rsidR="00D1796A" w:rsidRDefault="00D1796A" w:rsidP="00A6113F">
      <w:pPr>
        <w:pStyle w:val="NormaleWeb1"/>
        <w:ind w:left="-142"/>
        <w:jc w:val="center"/>
        <w:rPr>
          <w:sz w:val="22"/>
          <w:szCs w:val="22"/>
        </w:rPr>
      </w:pPr>
    </w:p>
    <w:p w:rsidR="00D1796A" w:rsidRDefault="00D1796A" w:rsidP="00A6113F">
      <w:pPr>
        <w:pStyle w:val="NormaleWeb1"/>
        <w:ind w:left="-142"/>
        <w:jc w:val="center"/>
        <w:rPr>
          <w:sz w:val="22"/>
          <w:szCs w:val="22"/>
        </w:rPr>
      </w:pPr>
    </w:p>
    <w:p w:rsidR="00D1796A" w:rsidRDefault="00D1796A" w:rsidP="00A6113F">
      <w:pPr>
        <w:pStyle w:val="NormaleWeb1"/>
        <w:ind w:left="-142"/>
        <w:jc w:val="center"/>
        <w:rPr>
          <w:sz w:val="22"/>
          <w:szCs w:val="22"/>
        </w:rPr>
      </w:pPr>
    </w:p>
    <w:p w:rsidR="00D1796A" w:rsidRDefault="00D1796A" w:rsidP="00A6113F">
      <w:pPr>
        <w:pStyle w:val="NormaleWeb1"/>
        <w:ind w:left="-142"/>
        <w:jc w:val="center"/>
        <w:rPr>
          <w:sz w:val="22"/>
          <w:szCs w:val="22"/>
        </w:rPr>
      </w:pPr>
    </w:p>
    <w:p w:rsidR="00D1796A" w:rsidRDefault="00D1796A" w:rsidP="00A6113F">
      <w:pPr>
        <w:pStyle w:val="NormaleWeb1"/>
        <w:ind w:left="-142"/>
        <w:jc w:val="center"/>
        <w:rPr>
          <w:sz w:val="22"/>
          <w:szCs w:val="22"/>
        </w:rPr>
      </w:pPr>
    </w:p>
    <w:p w:rsidR="00D1796A" w:rsidRDefault="00D1796A" w:rsidP="00A6113F">
      <w:pPr>
        <w:pStyle w:val="NormaleWeb1"/>
        <w:ind w:left="-142"/>
        <w:jc w:val="center"/>
        <w:rPr>
          <w:sz w:val="22"/>
          <w:szCs w:val="22"/>
        </w:rPr>
      </w:pPr>
    </w:p>
    <w:p w:rsidR="00A6113F" w:rsidRDefault="00A6113F" w:rsidP="00A6113F">
      <w:pPr>
        <w:pStyle w:val="NormaleWeb1"/>
        <w:ind w:left="-142"/>
        <w:jc w:val="center"/>
        <w:rPr>
          <w:sz w:val="22"/>
          <w:szCs w:val="22"/>
        </w:rPr>
      </w:pPr>
      <w:r>
        <w:rPr>
          <w:sz w:val="22"/>
          <w:szCs w:val="22"/>
        </w:rPr>
        <w:lastRenderedPageBreak/>
        <w:t xml:space="preserve">O M I S </w:t>
      </w:r>
      <w:proofErr w:type="spellStart"/>
      <w:r>
        <w:rPr>
          <w:sz w:val="22"/>
          <w:szCs w:val="22"/>
        </w:rPr>
        <w:t>S</w:t>
      </w:r>
      <w:proofErr w:type="spellEnd"/>
      <w:r>
        <w:rPr>
          <w:sz w:val="22"/>
          <w:szCs w:val="22"/>
        </w:rPr>
        <w:t xml:space="preserve"> I S</w:t>
      </w:r>
    </w:p>
    <w:p w:rsidR="00A6113F" w:rsidRDefault="00A6113F" w:rsidP="00A6113F">
      <w:pPr>
        <w:pStyle w:val="NormaleWeb1"/>
        <w:ind w:left="-142"/>
        <w:jc w:val="center"/>
        <w:rPr>
          <w:sz w:val="22"/>
          <w:szCs w:val="22"/>
        </w:rPr>
      </w:pPr>
    </w:p>
    <w:p w:rsidR="00192BDF" w:rsidRPr="00D1796A" w:rsidRDefault="00D1796A" w:rsidP="00D1796A">
      <w:pPr>
        <w:pStyle w:val="Paragrafoelenco"/>
        <w:numPr>
          <w:ilvl w:val="0"/>
          <w:numId w:val="15"/>
        </w:numPr>
        <w:spacing w:after="151"/>
        <w:rPr>
          <w:b/>
        </w:rPr>
      </w:pPr>
      <w:r w:rsidRPr="00D1796A">
        <w:rPr>
          <w:b/>
        </w:rPr>
        <w:t>Approvazione Regolamento riunioni in modalità telematica</w:t>
      </w:r>
    </w:p>
    <w:p w:rsidR="00D1796A" w:rsidRDefault="00D1796A" w:rsidP="00D1796A">
      <w:pPr>
        <w:spacing w:after="84" w:line="324" w:lineRule="auto"/>
        <w:ind w:left="9" w:right="185" w:hanging="10"/>
      </w:pPr>
      <w:r>
        <w:t xml:space="preserve">Art. 1 Ambito di applicazione </w:t>
      </w:r>
    </w:p>
    <w:p w:rsidR="00D1796A" w:rsidRDefault="00D1796A" w:rsidP="00D1796A">
      <w:pPr>
        <w:spacing w:after="84" w:line="324" w:lineRule="auto"/>
        <w:ind w:left="9" w:right="185" w:hanging="10"/>
        <w:jc w:val="center"/>
      </w:pPr>
      <w:r>
        <w:t xml:space="preserve"> </w:t>
      </w:r>
    </w:p>
    <w:p w:rsidR="00D1796A" w:rsidRDefault="00D1796A" w:rsidP="00D1796A">
      <w:pPr>
        <w:spacing w:after="84" w:line="324" w:lineRule="auto"/>
        <w:ind w:right="185"/>
        <w:jc w:val="both"/>
      </w:pPr>
      <w:r>
        <w:t xml:space="preserve">Il presente Regolamento disciplina lo svolgimento, in modalità telematica, delle riunioni degli organi collegiali scolastici: Collegio dei Docenti, Consiglio d’Istituto e Consiglio di classe. </w:t>
      </w:r>
    </w:p>
    <w:p w:rsidR="00D1796A" w:rsidRDefault="00D1796A" w:rsidP="00D1796A">
      <w:pPr>
        <w:spacing w:after="84" w:line="324" w:lineRule="auto"/>
        <w:ind w:left="9" w:right="185" w:hanging="10"/>
        <w:jc w:val="both"/>
      </w:pPr>
      <w:r>
        <w:t xml:space="preserve"> </w:t>
      </w:r>
    </w:p>
    <w:p w:rsidR="00ED7F57" w:rsidRDefault="00D1796A" w:rsidP="00D1796A">
      <w:pPr>
        <w:spacing w:after="84" w:line="324" w:lineRule="auto"/>
        <w:ind w:left="9" w:right="185" w:hanging="10"/>
        <w:jc w:val="both"/>
      </w:pPr>
      <w:r>
        <w:t xml:space="preserve">Art. 2 Definizione </w:t>
      </w:r>
    </w:p>
    <w:p w:rsidR="00D1796A" w:rsidRDefault="00D1796A" w:rsidP="00D1796A">
      <w:pPr>
        <w:spacing w:after="84" w:line="324" w:lineRule="auto"/>
        <w:ind w:left="9" w:right="185" w:hanging="10"/>
        <w:jc w:val="both"/>
      </w:pPr>
      <w:r>
        <w:t xml:space="preserve">Ai fini del presente regolamento, per “riunioni in modalità telematica” nonché per “sedute telematiche”, si intendono le riunioni degli organi collegiali di cui all’Art. 1 per le quali è prevista la possibilità che tutti i componenti l’organo partecipino anche a distanza, da luoghi diversi dalla sede dell’incontro fissato nella convocazione; tale modalità deve essere specificatamente prevista al momento dell’indizione della riunione. </w:t>
      </w:r>
    </w:p>
    <w:p w:rsidR="00D1796A" w:rsidRDefault="00D1796A" w:rsidP="00D1796A">
      <w:pPr>
        <w:spacing w:after="84" w:line="324" w:lineRule="auto"/>
        <w:ind w:left="9" w:right="185" w:hanging="10"/>
        <w:jc w:val="both"/>
      </w:pPr>
      <w:r>
        <w:t xml:space="preserve"> </w:t>
      </w:r>
    </w:p>
    <w:p w:rsidR="00ED7F57" w:rsidRDefault="00D1796A" w:rsidP="00D1796A">
      <w:pPr>
        <w:spacing w:after="84" w:line="324" w:lineRule="auto"/>
        <w:ind w:left="9" w:right="185" w:hanging="10"/>
        <w:jc w:val="both"/>
      </w:pPr>
      <w:r>
        <w:t xml:space="preserve">Art. 3 Requisiti tecnici minimi </w:t>
      </w:r>
    </w:p>
    <w:p w:rsidR="00D1796A" w:rsidRDefault="00D1796A" w:rsidP="00D1796A">
      <w:pPr>
        <w:spacing w:after="84" w:line="324" w:lineRule="auto"/>
        <w:ind w:left="9" w:right="185" w:hanging="10"/>
        <w:jc w:val="both"/>
      </w:pPr>
      <w:r>
        <w:t xml:space="preserve">La partecipazione a distanza alle riunioni di un organo collegiale presuppone la disponibilità di una casella di posta elettronica personale, idonea a trasmettere la comunicazione nel tempo prefissato di riunione. Le strumentazioni e gli accorgimenti adottati devono comunque assicurare la massima riservatezza possibile delle comunicazioni e consentire a tutti i partecipanti alla riunione la possibilità di: a) Prendere visione degli atti della riunione; b) Trasmettere pareri sugli atti in discussione; c) Inviare documenti inerenti </w:t>
      </w:r>
      <w:proofErr w:type="gramStart"/>
      <w:r>
        <w:t>l’ordine</w:t>
      </w:r>
      <w:proofErr w:type="gramEnd"/>
      <w:r>
        <w:t xml:space="preserve"> del giorno; </w:t>
      </w:r>
    </w:p>
    <w:p w:rsidR="00D1796A" w:rsidRDefault="00D1796A" w:rsidP="00D1796A">
      <w:pPr>
        <w:spacing w:after="84" w:line="324" w:lineRule="auto"/>
        <w:ind w:left="9" w:right="185" w:hanging="10"/>
        <w:jc w:val="both"/>
      </w:pPr>
      <w:r>
        <w:t xml:space="preserve">d)Esprimere il proprio voto sull’argomento posto in votazione. </w:t>
      </w:r>
    </w:p>
    <w:p w:rsidR="00D1796A" w:rsidRDefault="00D1796A" w:rsidP="00D1796A">
      <w:pPr>
        <w:spacing w:after="84" w:line="324" w:lineRule="auto"/>
        <w:ind w:left="9" w:right="185" w:hanging="10"/>
        <w:jc w:val="both"/>
      </w:pPr>
      <w:r>
        <w:t xml:space="preserve"> </w:t>
      </w:r>
    </w:p>
    <w:p w:rsidR="00ED7F57" w:rsidRDefault="00D1796A" w:rsidP="00D1796A">
      <w:pPr>
        <w:spacing w:after="84" w:line="324" w:lineRule="auto"/>
        <w:ind w:left="9" w:right="185" w:hanging="10"/>
        <w:jc w:val="both"/>
      </w:pPr>
      <w:r>
        <w:t xml:space="preserve">Art. 4 Materie/argomenti oggetto di deliberazione in modalità telematica </w:t>
      </w:r>
    </w:p>
    <w:p w:rsidR="00D1796A" w:rsidRDefault="00D1796A" w:rsidP="00D1796A">
      <w:pPr>
        <w:spacing w:after="84" w:line="324" w:lineRule="auto"/>
        <w:ind w:left="9" w:right="185" w:hanging="10"/>
        <w:jc w:val="both"/>
      </w:pPr>
      <w:r>
        <w:t xml:space="preserve">L’adunanza telematica può essere utilizzata dagli organi collegiali di cui all’Art. 1 per deliberare su tutte le materie di propria competenza. </w:t>
      </w:r>
    </w:p>
    <w:p w:rsidR="00D1796A" w:rsidRDefault="00D1796A" w:rsidP="00D1796A">
      <w:pPr>
        <w:spacing w:after="84" w:line="324" w:lineRule="auto"/>
        <w:ind w:left="9" w:right="185" w:hanging="10"/>
        <w:jc w:val="both"/>
      </w:pPr>
      <w:r>
        <w:lastRenderedPageBreak/>
        <w:t xml:space="preserve"> </w:t>
      </w:r>
    </w:p>
    <w:p w:rsidR="00ED7F57" w:rsidRDefault="00D1796A" w:rsidP="00D1796A">
      <w:pPr>
        <w:spacing w:after="84" w:line="324" w:lineRule="auto"/>
        <w:ind w:left="9" w:right="185" w:hanging="10"/>
        <w:jc w:val="both"/>
      </w:pPr>
      <w:r>
        <w:t xml:space="preserve">Art. 5 Convocazione </w:t>
      </w:r>
    </w:p>
    <w:p w:rsidR="00D1796A" w:rsidRDefault="00D1796A" w:rsidP="00D1796A">
      <w:pPr>
        <w:spacing w:after="84" w:line="324" w:lineRule="auto"/>
        <w:ind w:left="9" w:right="185" w:hanging="10"/>
        <w:jc w:val="both"/>
      </w:pPr>
      <w:r>
        <w:t xml:space="preserve">La convocazione delle adunanze degli organi collegiali, per lo svolgimento delle quali è possibile il ricorso alla modalità telematica, deve essere inviata tramite posta elettronica a tutti i componenti dell’organismo, con tempo sufficientemente congruo rispetto la data fissata dell’adunanza, assicurando le procedure di avvenuta lettura della convocazione. La convocazione dovrà contenere l’indicazione del giorno, dell’ora, degli argomenti all’ordine del giorno e dello strumento telematico(casella di posta elettronica od altro strumento informatico di collaborazione e condivisione documentale)che potrà essere usato per la partecipazione a distanza. Alle convocazioni dovrà essere dato riscontro con conferma di avvenuta ricezione. </w:t>
      </w:r>
    </w:p>
    <w:p w:rsidR="00D1796A" w:rsidRDefault="00D1796A" w:rsidP="00D1796A">
      <w:pPr>
        <w:spacing w:after="84" w:line="324" w:lineRule="auto"/>
        <w:ind w:left="9" w:right="185" w:hanging="10"/>
        <w:jc w:val="center"/>
      </w:pPr>
      <w:r>
        <w:t xml:space="preserve"> </w:t>
      </w:r>
    </w:p>
    <w:p w:rsidR="00ED7F57" w:rsidRDefault="00D1796A" w:rsidP="004C71A4">
      <w:pPr>
        <w:spacing w:after="84" w:line="324" w:lineRule="auto"/>
        <w:ind w:left="9" w:right="185" w:hanging="10"/>
        <w:jc w:val="both"/>
      </w:pPr>
      <w:r>
        <w:t xml:space="preserve">Art. 6 Svolgimento delle sedute </w:t>
      </w:r>
    </w:p>
    <w:p w:rsidR="00D1796A" w:rsidRDefault="00D1796A" w:rsidP="004C71A4">
      <w:pPr>
        <w:spacing w:after="84" w:line="324" w:lineRule="auto"/>
        <w:ind w:left="9" w:right="185" w:hanging="10"/>
        <w:jc w:val="both"/>
      </w:pPr>
      <w:r>
        <w:t>Per la validità dell’adunanza telematica restano fermi i requisiti di validità richiesti per l’adunanza ordinaria:</w:t>
      </w:r>
      <w:r w:rsidR="004C71A4">
        <w:t xml:space="preserve"> </w:t>
      </w:r>
      <w:r>
        <w:t>a)</w:t>
      </w:r>
      <w:r w:rsidR="004C71A4">
        <w:t xml:space="preserve"> </w:t>
      </w:r>
      <w:r>
        <w:t>Regolare convocazione di tutti i componenti,</w:t>
      </w:r>
      <w:r w:rsidR="004C71A4">
        <w:t xml:space="preserve"> </w:t>
      </w:r>
      <w:r>
        <w:t>comprensiva dell’elenco degli argomenti all’ordine del giorno;</w:t>
      </w:r>
      <w:r w:rsidR="004C71A4">
        <w:t xml:space="preserve"> </w:t>
      </w:r>
      <w:r>
        <w:t>b)</w:t>
      </w:r>
      <w:r w:rsidR="004C71A4">
        <w:t xml:space="preserve"> </w:t>
      </w:r>
      <w:r>
        <w:t>Partecipazione alla consultazione almeno della maggioranza dei convocati;</w:t>
      </w:r>
      <w:r w:rsidR="004C71A4">
        <w:t xml:space="preserve"> </w:t>
      </w:r>
      <w:r>
        <w:t>c)</w:t>
      </w:r>
      <w:r w:rsidR="004C71A4">
        <w:t xml:space="preserve"> </w:t>
      </w:r>
      <w:r>
        <w:t xml:space="preserve">Raggiungimento della maggioranza dei voti richiesta dalle norme di riferimento. La delibera dell’adunanza deve indicare i nominativi di quanti si sono espressi in merito all’oggetto della convocazione (e degli eventuali astenuti) ai fini del raggiungimento della maggioranza richiesta dalle </w:t>
      </w:r>
    </w:p>
    <w:p w:rsidR="00D1796A" w:rsidRDefault="00D1796A" w:rsidP="004C71A4">
      <w:pPr>
        <w:spacing w:after="84" w:line="324" w:lineRule="auto"/>
        <w:ind w:left="9" w:right="185" w:hanging="10"/>
        <w:jc w:val="both"/>
      </w:pPr>
      <w:r>
        <w:t>norme di riferimento, per ciascun argomento all’ordine del giorno.</w:t>
      </w:r>
      <w:r w:rsidR="004C71A4">
        <w:t xml:space="preserve"> </w:t>
      </w:r>
      <w:r>
        <w:t xml:space="preserve">La sussistenza di quanto indicato alle lettere a), b) e c) è verificata e garantita da chi presiede l’organo collegiale e dal Segretario che ne fa menzione nel Verbale di seduta. Preliminarmente alla trattazione dei punti all’ordine del giorno, compete al Segretario verbalizzante verificare la sussistenza del numero legale dei partecipanti. La seduta telematica può essere registrata e conservata in tale forma.  La delibera può essere espressa: -per votazione via chat o a voce nelle videoconferenze; -attraverso un modulo online appositamente creato contenente il testo della delibera e reso disponibile attraverso un link comunicato via e-mail, in un determinato giorno e per un periodo limitato definito nella comunicazione del link stesso; -tramite posta elettronica. La risposta dovrà essere inviata in una data e orario precisato nella comunicazione della richiesta di delibera; Si riterranno approvate le delibere che riceveranno la maggioranza dei pareri favorevoli entro il periodo in cui il parere è esprimibile.  </w:t>
      </w:r>
    </w:p>
    <w:p w:rsidR="00D1796A" w:rsidRDefault="00D1796A" w:rsidP="004C71A4">
      <w:pPr>
        <w:spacing w:after="84" w:line="324" w:lineRule="auto"/>
        <w:ind w:left="9" w:right="185" w:hanging="10"/>
        <w:jc w:val="both"/>
      </w:pPr>
      <w:r>
        <w:lastRenderedPageBreak/>
        <w:t xml:space="preserve"> </w:t>
      </w:r>
    </w:p>
    <w:p w:rsidR="00ED7F57" w:rsidRDefault="00D1796A" w:rsidP="004C71A4">
      <w:pPr>
        <w:spacing w:after="84" w:line="324" w:lineRule="auto"/>
        <w:ind w:left="9" w:right="185" w:hanging="10"/>
        <w:jc w:val="both"/>
      </w:pPr>
      <w:r>
        <w:t xml:space="preserve">Art. 7 </w:t>
      </w:r>
      <w:bookmarkStart w:id="0" w:name="_GoBack"/>
      <w:bookmarkEnd w:id="0"/>
      <w:r>
        <w:t xml:space="preserve">Verbale di seduta  </w:t>
      </w:r>
    </w:p>
    <w:p w:rsidR="00D1796A" w:rsidRDefault="00D1796A" w:rsidP="004C71A4">
      <w:pPr>
        <w:spacing w:after="84" w:line="324" w:lineRule="auto"/>
        <w:ind w:left="9" w:right="185" w:hanging="10"/>
        <w:jc w:val="both"/>
      </w:pPr>
      <w:r>
        <w:t>Della riunione dell’organo viene redatto apposito verbale nel quale devono essere riportati:</w:t>
      </w:r>
      <w:r w:rsidR="004C71A4">
        <w:t xml:space="preserve"> </w:t>
      </w:r>
      <w:r>
        <w:t>a)L’indicazione del giorno e dell’ora di apertura e chiusura della seduta;</w:t>
      </w:r>
      <w:r w:rsidR="004C71A4">
        <w:t xml:space="preserve"> </w:t>
      </w:r>
      <w:r>
        <w:t>b)La griglia con i nominativi dei componenti che attesta le presenze/assenze;</w:t>
      </w:r>
      <w:r w:rsidR="004C71A4">
        <w:t xml:space="preserve"> </w:t>
      </w:r>
      <w:r>
        <w:t>c)L’esplicita dichiarazione di chi presiede l’organo sulla valida costituzione dell’organo;</w:t>
      </w:r>
      <w:r w:rsidR="004C71A4">
        <w:t xml:space="preserve"> </w:t>
      </w:r>
      <w:r>
        <w:t>d)La chiara indicazione degli argomenti posti all’ordine del giorno;</w:t>
      </w:r>
      <w:r w:rsidR="004C71A4">
        <w:t xml:space="preserve"> </w:t>
      </w:r>
      <w:r>
        <w:t>e)Le dichiarazioni rese, a distanza, dai partecipanti;</w:t>
      </w:r>
      <w:r w:rsidR="004C71A4">
        <w:t xml:space="preserve"> </w:t>
      </w:r>
      <w:r>
        <w:t>f)Il contenuto letterale della deliberazione formatasi su ciascun argomento all’ordine del giorno;</w:t>
      </w:r>
      <w:r w:rsidR="004C71A4">
        <w:t xml:space="preserve"> </w:t>
      </w:r>
      <w:r>
        <w:t xml:space="preserve">g)La volontà collegiale emersa dagli esiti della votazione stessa. Art. 8 </w:t>
      </w:r>
    </w:p>
    <w:p w:rsidR="00192BDF" w:rsidRDefault="00D1796A" w:rsidP="004C71A4">
      <w:pPr>
        <w:spacing w:after="84" w:line="324" w:lineRule="auto"/>
        <w:ind w:left="9" w:right="185" w:hanging="10"/>
        <w:jc w:val="both"/>
      </w:pPr>
      <w:r>
        <w:t xml:space="preserve">Disposizioni transitorie e finali Il presente Regolamento entra in vigore dal giorno della pubblicazione del relativo provvedimento di emanazione all’Albo on line del Portale scolastico. </w:t>
      </w:r>
    </w:p>
    <w:p w:rsidR="00D551D0" w:rsidRDefault="00D551D0" w:rsidP="004C71A4">
      <w:pPr>
        <w:spacing w:after="84" w:line="324" w:lineRule="auto"/>
        <w:ind w:left="9" w:right="185" w:hanging="10"/>
        <w:jc w:val="both"/>
      </w:pPr>
    </w:p>
    <w:p w:rsidR="004C71A4" w:rsidRDefault="004C71A4" w:rsidP="004C71A4">
      <w:pPr>
        <w:spacing w:after="84" w:line="324" w:lineRule="auto"/>
        <w:ind w:left="9" w:right="185" w:hanging="10"/>
        <w:jc w:val="center"/>
        <w:rPr>
          <w:b/>
          <w:sz w:val="24"/>
        </w:rPr>
      </w:pPr>
      <w:r>
        <w:rPr>
          <w:b/>
          <w:sz w:val="24"/>
        </w:rPr>
        <w:t xml:space="preserve">IL CONSIGLIO D’ISTITUTO </w:t>
      </w:r>
      <w:r w:rsidRPr="007B687D">
        <w:rPr>
          <w:b/>
          <w:sz w:val="24"/>
        </w:rPr>
        <w:t>DELIBERA</w:t>
      </w:r>
      <w:r>
        <w:rPr>
          <w:b/>
          <w:sz w:val="24"/>
        </w:rPr>
        <w:t xml:space="preserve"> a</w:t>
      </w:r>
      <w:r w:rsidR="00D551D0">
        <w:rPr>
          <w:b/>
          <w:sz w:val="24"/>
        </w:rPr>
        <w:t xml:space="preserve"> maggioranza con un astenuto</w:t>
      </w:r>
    </w:p>
    <w:p w:rsidR="00D551D0" w:rsidRDefault="00D551D0" w:rsidP="004C71A4">
      <w:pPr>
        <w:spacing w:after="84" w:line="324" w:lineRule="auto"/>
        <w:ind w:left="9" w:right="185" w:hanging="10"/>
        <w:jc w:val="center"/>
        <w:rPr>
          <w:b/>
          <w:sz w:val="24"/>
        </w:rPr>
      </w:pPr>
    </w:p>
    <w:p w:rsidR="00D551D0" w:rsidRDefault="00D551D0" w:rsidP="00D551D0">
      <w:pPr>
        <w:pStyle w:val="NormaleWeb1"/>
        <w:ind w:left="-142"/>
        <w:jc w:val="center"/>
        <w:rPr>
          <w:sz w:val="22"/>
          <w:szCs w:val="22"/>
        </w:rPr>
      </w:pPr>
      <w:r>
        <w:rPr>
          <w:sz w:val="22"/>
          <w:szCs w:val="22"/>
        </w:rPr>
        <w:t xml:space="preserve">O M I S </w:t>
      </w:r>
      <w:proofErr w:type="spellStart"/>
      <w:r>
        <w:rPr>
          <w:sz w:val="22"/>
          <w:szCs w:val="22"/>
        </w:rPr>
        <w:t>S</w:t>
      </w:r>
      <w:proofErr w:type="spellEnd"/>
      <w:r>
        <w:rPr>
          <w:sz w:val="22"/>
          <w:szCs w:val="22"/>
        </w:rPr>
        <w:t xml:space="preserve"> I S</w:t>
      </w:r>
    </w:p>
    <w:p w:rsidR="00D551D0" w:rsidRDefault="00D551D0" w:rsidP="004C71A4">
      <w:pPr>
        <w:spacing w:after="84" w:line="324" w:lineRule="auto"/>
        <w:ind w:left="9" w:right="185" w:hanging="10"/>
        <w:jc w:val="center"/>
        <w:rPr>
          <w:b/>
          <w:sz w:val="24"/>
        </w:rPr>
      </w:pPr>
    </w:p>
    <w:p w:rsidR="004C71A4" w:rsidRPr="007D2E09" w:rsidRDefault="004C71A4" w:rsidP="004C71A4">
      <w:pPr>
        <w:spacing w:after="84" w:line="324" w:lineRule="auto"/>
        <w:ind w:left="9" w:right="185" w:hanging="10"/>
        <w:jc w:val="both"/>
        <w:rPr>
          <w:rFonts w:eastAsia="Arial" w:cs="Arial"/>
          <w:b/>
          <w:sz w:val="28"/>
        </w:rPr>
      </w:pPr>
    </w:p>
    <w:p w:rsidR="00192BDF" w:rsidRPr="004F0600" w:rsidRDefault="00192BDF" w:rsidP="004C71A4">
      <w:pPr>
        <w:spacing w:after="266" w:line="250" w:lineRule="auto"/>
        <w:ind w:left="-5" w:hanging="10"/>
        <w:jc w:val="both"/>
      </w:pPr>
      <w:r w:rsidRPr="004F0600">
        <w:rPr>
          <w:rFonts w:eastAsia="Arial" w:cs="Arial"/>
          <w:sz w:val="24"/>
        </w:rPr>
        <w:t xml:space="preserve">Alle </w:t>
      </w:r>
      <w:r w:rsidRPr="0080009E">
        <w:rPr>
          <w:rFonts w:eastAsia="Arial" w:cs="Arial"/>
          <w:sz w:val="24"/>
        </w:rPr>
        <w:t>ore 9.30</w:t>
      </w:r>
      <w:r w:rsidRPr="004F0600">
        <w:rPr>
          <w:rFonts w:eastAsia="Arial" w:cs="Arial"/>
          <w:sz w:val="24"/>
        </w:rPr>
        <w:t xml:space="preserve"> terminata la trattazione degli argomenti posti all'ordine del giorno, il Presidente dichiara sciolta </w:t>
      </w:r>
      <w:r>
        <w:rPr>
          <w:rFonts w:eastAsia="Arial" w:cs="Arial"/>
          <w:sz w:val="24"/>
        </w:rPr>
        <w:t>la seduta.</w:t>
      </w:r>
    </w:p>
    <w:p w:rsidR="00192BDF" w:rsidRPr="0080009E" w:rsidRDefault="00192BDF" w:rsidP="00192BDF">
      <w:pPr>
        <w:spacing w:after="271" w:line="250" w:lineRule="auto"/>
        <w:ind w:left="-5" w:hanging="10"/>
        <w:jc w:val="both"/>
        <w:rPr>
          <w:rFonts w:eastAsia="Arial" w:cs="Arial"/>
          <w:sz w:val="24"/>
        </w:rPr>
      </w:pPr>
      <w:r>
        <w:rPr>
          <w:rFonts w:eastAsia="Arial" w:cs="Arial"/>
          <w:sz w:val="24"/>
        </w:rPr>
        <w:t>San Vito al Tagliamento</w:t>
      </w:r>
      <w:r w:rsidRPr="004F0600">
        <w:rPr>
          <w:rFonts w:eastAsia="Arial" w:cs="Arial"/>
          <w:sz w:val="24"/>
        </w:rPr>
        <w:t xml:space="preserve">, </w:t>
      </w:r>
      <w:r>
        <w:rPr>
          <w:rFonts w:eastAsia="Arial" w:cs="Arial"/>
          <w:sz w:val="24"/>
        </w:rPr>
        <w:t>11/05/2020</w:t>
      </w:r>
    </w:p>
    <w:p w:rsidR="00192BDF" w:rsidRPr="0080009E" w:rsidRDefault="00192BDF" w:rsidP="00192BDF">
      <w:pPr>
        <w:spacing w:after="0" w:line="240" w:lineRule="auto"/>
        <w:ind w:left="-6" w:firstLine="714"/>
        <w:jc w:val="both"/>
        <w:rPr>
          <w:rFonts w:eastAsia="Arial" w:cs="Arial"/>
          <w:sz w:val="18"/>
        </w:rPr>
      </w:pPr>
      <w:r>
        <w:rPr>
          <w:rFonts w:eastAsia="Arial" w:cs="Arial"/>
          <w:sz w:val="24"/>
        </w:rPr>
        <w:tab/>
      </w:r>
      <w:r>
        <w:rPr>
          <w:rFonts w:eastAsia="Arial" w:cs="Arial"/>
          <w:sz w:val="24"/>
        </w:rPr>
        <w:tab/>
      </w:r>
      <w:r>
        <w:rPr>
          <w:rFonts w:eastAsia="Arial" w:cs="Arial"/>
          <w:sz w:val="24"/>
        </w:rPr>
        <w:tab/>
      </w:r>
      <w:r>
        <w:rPr>
          <w:rFonts w:eastAsia="Arial" w:cs="Arial"/>
          <w:sz w:val="24"/>
        </w:rPr>
        <w:tab/>
      </w:r>
    </w:p>
    <w:p w:rsidR="00192BDF" w:rsidRDefault="00192BDF" w:rsidP="00192BDF"/>
    <w:p w:rsidR="001D4AE4" w:rsidRPr="007F537E" w:rsidRDefault="000C1CC2" w:rsidP="007F537E">
      <w:pPr>
        <w:spacing w:after="0"/>
        <w:ind w:left="4956" w:firstLine="708"/>
        <w:rPr>
          <w:rFonts w:ascii="Times New Roman" w:hAnsi="Times New Roman" w:cs="Times New Roman"/>
        </w:rPr>
      </w:pPr>
      <w:r>
        <w:rPr>
          <w:rFonts w:ascii="Times New Roman" w:hAnsi="Times New Roman" w:cs="Times New Roman"/>
          <w:sz w:val="20"/>
          <w:szCs w:val="20"/>
        </w:rPr>
        <w:t xml:space="preserve">     </w:t>
      </w:r>
      <w:r w:rsidR="001D4AE4" w:rsidRPr="00D50744">
        <w:rPr>
          <w:rFonts w:ascii="Times New Roman" w:hAnsi="Times New Roman" w:cs="Times New Roman"/>
          <w:sz w:val="20"/>
          <w:szCs w:val="20"/>
        </w:rPr>
        <w:t>IL DIRIGENTE SCOLASTICO</w:t>
      </w:r>
      <w:r w:rsidR="00F45161">
        <w:rPr>
          <w:rFonts w:ascii="Times New Roman" w:hAnsi="Times New Roman" w:cs="Times New Roman"/>
          <w:sz w:val="20"/>
          <w:szCs w:val="20"/>
        </w:rPr>
        <w:t xml:space="preserve"> REGGENTE</w:t>
      </w:r>
    </w:p>
    <w:p w:rsidR="008E447E" w:rsidRPr="00453795" w:rsidRDefault="00B21FCA" w:rsidP="007F537E">
      <w:pPr>
        <w:tabs>
          <w:tab w:val="center" w:pos="7655"/>
        </w:tabs>
        <w:spacing w:after="0" w:line="240" w:lineRule="auto"/>
        <w:ind w:left="708" w:firstLine="708"/>
        <w:jc w:val="both"/>
        <w:rPr>
          <w:rFonts w:ascii="Times New Roman" w:hAnsi="Times New Roman" w:cs="Times New Roman"/>
          <w:sz w:val="20"/>
          <w:szCs w:val="20"/>
        </w:rPr>
      </w:pPr>
      <w:r>
        <w:rPr>
          <w:rFonts w:ascii="Times New Roman" w:hAnsi="Times New Roman" w:cs="Times New Roman"/>
          <w:sz w:val="20"/>
          <w:szCs w:val="20"/>
        </w:rPr>
        <w:tab/>
      </w:r>
      <w:r w:rsidR="00512830">
        <w:rPr>
          <w:rFonts w:ascii="Times New Roman" w:hAnsi="Times New Roman" w:cs="Times New Roman"/>
          <w:sz w:val="20"/>
          <w:szCs w:val="20"/>
        </w:rPr>
        <w:t>Dott. Vincenzo</w:t>
      </w:r>
      <w:r w:rsidR="00F45161">
        <w:rPr>
          <w:rFonts w:ascii="Times New Roman" w:hAnsi="Times New Roman" w:cs="Times New Roman"/>
          <w:sz w:val="20"/>
          <w:szCs w:val="20"/>
        </w:rPr>
        <w:t xml:space="preserve"> </w:t>
      </w:r>
      <w:r w:rsidR="00512830">
        <w:rPr>
          <w:rFonts w:ascii="Times New Roman" w:hAnsi="Times New Roman" w:cs="Times New Roman"/>
          <w:sz w:val="20"/>
          <w:szCs w:val="20"/>
        </w:rPr>
        <w:t>TINAGLIA</w:t>
      </w:r>
      <w:r w:rsidR="00D50744" w:rsidRPr="00453795">
        <w:rPr>
          <w:rFonts w:ascii="Times New Roman" w:hAnsi="Times New Roman" w:cs="Times New Roman"/>
          <w:sz w:val="20"/>
          <w:szCs w:val="20"/>
        </w:rPr>
        <w:t xml:space="preserve"> </w:t>
      </w:r>
    </w:p>
    <w:p w:rsidR="008E447E" w:rsidRPr="00D50744" w:rsidRDefault="00B21FCA" w:rsidP="00B21FCA">
      <w:pPr>
        <w:tabs>
          <w:tab w:val="center" w:pos="7655"/>
        </w:tabs>
        <w:spacing w:after="0" w:line="240" w:lineRule="auto"/>
        <w:jc w:val="both"/>
        <w:rPr>
          <w:rFonts w:ascii="Times New Roman" w:hAnsi="Times New Roman" w:cs="Times New Roman"/>
          <w:bCs/>
          <w:i/>
          <w:kern w:val="28"/>
          <w:sz w:val="16"/>
          <w:szCs w:val="16"/>
        </w:rPr>
      </w:pPr>
      <w:r>
        <w:rPr>
          <w:rFonts w:ascii="Times New Roman" w:hAnsi="Times New Roman" w:cs="Times New Roman"/>
          <w:bCs/>
          <w:i/>
          <w:kern w:val="28"/>
          <w:sz w:val="16"/>
          <w:szCs w:val="16"/>
        </w:rPr>
        <w:tab/>
      </w:r>
      <w:r w:rsidR="008E447E" w:rsidRPr="00D50744">
        <w:rPr>
          <w:rFonts w:ascii="Times New Roman" w:hAnsi="Times New Roman" w:cs="Times New Roman"/>
          <w:bCs/>
          <w:i/>
          <w:kern w:val="28"/>
          <w:sz w:val="16"/>
          <w:szCs w:val="16"/>
        </w:rPr>
        <w:t>Firma autografa sostituita a mez</w:t>
      </w:r>
      <w:r>
        <w:rPr>
          <w:rFonts w:ascii="Times New Roman" w:hAnsi="Times New Roman" w:cs="Times New Roman"/>
          <w:bCs/>
          <w:i/>
          <w:kern w:val="28"/>
          <w:sz w:val="16"/>
          <w:szCs w:val="16"/>
        </w:rPr>
        <w:t>zo stampa ai sensi</w:t>
      </w:r>
    </w:p>
    <w:p w:rsidR="00A017D2" w:rsidRDefault="00B21FCA" w:rsidP="00A017D2">
      <w:pPr>
        <w:tabs>
          <w:tab w:val="center" w:pos="7655"/>
        </w:tabs>
        <w:spacing w:after="0" w:line="240" w:lineRule="auto"/>
        <w:jc w:val="both"/>
        <w:rPr>
          <w:sz w:val="16"/>
          <w:szCs w:val="16"/>
        </w:rPr>
      </w:pPr>
      <w:r>
        <w:rPr>
          <w:rFonts w:ascii="Times New Roman" w:hAnsi="Times New Roman" w:cs="Times New Roman"/>
          <w:bCs/>
          <w:i/>
          <w:kern w:val="28"/>
          <w:sz w:val="16"/>
          <w:szCs w:val="16"/>
        </w:rPr>
        <w:tab/>
      </w:r>
      <w:r w:rsidR="008E447E" w:rsidRPr="00D50744">
        <w:rPr>
          <w:rFonts w:ascii="Times New Roman" w:hAnsi="Times New Roman" w:cs="Times New Roman"/>
          <w:bCs/>
          <w:i/>
          <w:kern w:val="28"/>
          <w:sz w:val="16"/>
          <w:szCs w:val="16"/>
        </w:rPr>
        <w:t xml:space="preserve">dell’art. 3, comma 2, del </w:t>
      </w:r>
      <w:proofErr w:type="spellStart"/>
      <w:r w:rsidR="008E447E" w:rsidRPr="00D50744">
        <w:rPr>
          <w:rFonts w:ascii="Times New Roman" w:hAnsi="Times New Roman" w:cs="Times New Roman"/>
          <w:bCs/>
          <w:i/>
          <w:kern w:val="28"/>
          <w:sz w:val="16"/>
          <w:szCs w:val="16"/>
        </w:rPr>
        <w:t>D.Lgs.</w:t>
      </w:r>
      <w:proofErr w:type="spellEnd"/>
      <w:r w:rsidR="008E447E" w:rsidRPr="00D50744">
        <w:rPr>
          <w:rFonts w:ascii="Times New Roman" w:hAnsi="Times New Roman" w:cs="Times New Roman"/>
          <w:bCs/>
          <w:i/>
          <w:kern w:val="28"/>
          <w:sz w:val="16"/>
          <w:szCs w:val="16"/>
        </w:rPr>
        <w:t xml:space="preserve">  39/93.</w:t>
      </w:r>
      <w:r w:rsidR="00A017D2">
        <w:rPr>
          <w:sz w:val="16"/>
          <w:szCs w:val="16"/>
        </w:rPr>
        <w:t xml:space="preserve">       </w:t>
      </w:r>
    </w:p>
    <w:p w:rsidR="005E3B0F" w:rsidRDefault="005E3B0F" w:rsidP="00A017D2">
      <w:pPr>
        <w:tabs>
          <w:tab w:val="center" w:pos="7655"/>
        </w:tabs>
        <w:spacing w:after="0" w:line="240" w:lineRule="auto"/>
        <w:jc w:val="both"/>
        <w:rPr>
          <w:sz w:val="16"/>
          <w:szCs w:val="16"/>
        </w:rPr>
      </w:pPr>
    </w:p>
    <w:p w:rsidR="005E3B0F" w:rsidRDefault="005E3B0F" w:rsidP="00A017D2">
      <w:pPr>
        <w:tabs>
          <w:tab w:val="center" w:pos="7655"/>
        </w:tabs>
        <w:spacing w:after="0" w:line="240" w:lineRule="auto"/>
        <w:jc w:val="both"/>
        <w:rPr>
          <w:sz w:val="16"/>
          <w:szCs w:val="16"/>
        </w:rPr>
      </w:pPr>
    </w:p>
    <w:p w:rsidR="001659D0" w:rsidRDefault="001659D0" w:rsidP="00A017D2">
      <w:pPr>
        <w:tabs>
          <w:tab w:val="center" w:pos="7655"/>
        </w:tabs>
        <w:spacing w:after="0" w:line="240" w:lineRule="auto"/>
        <w:jc w:val="both"/>
        <w:rPr>
          <w:noProof/>
          <w:sz w:val="16"/>
          <w:szCs w:val="16"/>
        </w:rPr>
      </w:pPr>
    </w:p>
    <w:p w:rsidR="003B334E" w:rsidRDefault="003B334E">
      <w:pPr>
        <w:spacing w:after="0" w:line="240" w:lineRule="auto"/>
        <w:rPr>
          <w:noProof/>
          <w:sz w:val="16"/>
          <w:szCs w:val="16"/>
        </w:rPr>
      </w:pPr>
    </w:p>
    <w:sectPr w:rsidR="003B334E" w:rsidSect="0052090D">
      <w:headerReference w:type="even" r:id="rId8"/>
      <w:headerReference w:type="default" r:id="rId9"/>
      <w:footerReference w:type="even" r:id="rId10"/>
      <w:footerReference w:type="default" r:id="rId11"/>
      <w:headerReference w:type="first" r:id="rId12"/>
      <w:footerReference w:type="first" r:id="rId13"/>
      <w:pgSz w:w="11906" w:h="16838"/>
      <w:pgMar w:top="142" w:right="1133" w:bottom="142" w:left="851" w:header="227"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4B4C" w:rsidRDefault="00544B4C" w:rsidP="00937FDD">
      <w:pPr>
        <w:spacing w:after="0" w:line="240" w:lineRule="auto"/>
      </w:pPr>
      <w:r>
        <w:separator/>
      </w:r>
    </w:p>
  </w:endnote>
  <w:endnote w:type="continuationSeparator" w:id="0">
    <w:p w:rsidR="00544B4C" w:rsidRDefault="00544B4C" w:rsidP="00937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7FDD" w:rsidRDefault="00937FDD">
    <w:pPr>
      <w:pStyle w:val="Pidipagina"/>
    </w:pPr>
  </w:p>
  <w:p w:rsidR="00937FDD" w:rsidRDefault="00937FDD" w:rsidP="00937FDD">
    <w:pPr>
      <w:pStyle w:val="Pidipagina"/>
      <w:tabs>
        <w:tab w:val="clear" w:pos="4819"/>
        <w:tab w:val="clear" w:pos="9638"/>
        <w:tab w:val="left" w:pos="422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4B4C" w:rsidRDefault="00544B4C" w:rsidP="00937FDD">
      <w:pPr>
        <w:spacing w:after="0" w:line="240" w:lineRule="auto"/>
      </w:pPr>
      <w:r>
        <w:separator/>
      </w:r>
    </w:p>
  </w:footnote>
  <w:footnote w:type="continuationSeparator" w:id="0">
    <w:p w:rsidR="00544B4C" w:rsidRDefault="00544B4C" w:rsidP="00937F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68F6" w:rsidRDefault="00A268F6" w:rsidP="00036E96">
    <w:pPr>
      <w:jc w:val="center"/>
    </w:pPr>
  </w:p>
  <w:p w:rsidR="00036E96" w:rsidRPr="00A268F6" w:rsidRDefault="00036E96" w:rsidP="00A268F6">
    <w:pPr>
      <w:jc w:val="center"/>
    </w:pPr>
    <w:r>
      <w:rPr>
        <w:noProof/>
        <w:lang w:eastAsia="it-IT"/>
      </w:rPr>
      <w:drawing>
        <wp:inline distT="0" distB="0" distL="0" distR="0" wp14:anchorId="3E9F1A39" wp14:editId="78BDDE09">
          <wp:extent cx="387705" cy="379762"/>
          <wp:effectExtent l="0" t="0" r="0" b="1270"/>
          <wp:docPr id="129"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8396" cy="400029"/>
                  </a:xfrm>
                  <a:prstGeom prst="rect">
                    <a:avLst/>
                  </a:prstGeom>
                  <a:noFill/>
                  <a:ln>
                    <a:noFill/>
                  </a:ln>
                </pic:spPr>
              </pic:pic>
            </a:graphicData>
          </a:graphic>
        </wp:inline>
      </w:drawing>
    </w:r>
    <w:r>
      <w:rPr>
        <w:rFonts w:ascii="Times New Roman" w:hAnsi="Times New Roman" w:cs="Times New Roman"/>
        <w:sz w:val="28"/>
        <w:szCs w:val="28"/>
      </w:rPr>
      <w:t xml:space="preserve">     </w:t>
    </w:r>
  </w:p>
  <w:p w:rsidR="00036E96" w:rsidRPr="00E46145" w:rsidRDefault="003957F3" w:rsidP="007C1BF3">
    <w:pPr>
      <w:spacing w:after="0" w:line="240" w:lineRule="auto"/>
      <w:jc w:val="center"/>
      <w:rPr>
        <w:rFonts w:ascii="Times New Roman" w:hAnsi="Times New Roman" w:cs="Times New Roman"/>
        <w:b/>
        <w:i/>
        <w:sz w:val="16"/>
        <w:szCs w:val="16"/>
      </w:rPr>
    </w:pPr>
    <w:r>
      <w:rPr>
        <w:rFonts w:ascii="Times New Roman" w:hAnsi="Times New Roman" w:cs="Times New Roman"/>
        <w:i/>
        <w:sz w:val="28"/>
        <w:szCs w:val="28"/>
      </w:rPr>
      <w:t xml:space="preserve">  </w:t>
    </w:r>
    <w:r w:rsidR="00036E96" w:rsidRPr="00E46145">
      <w:rPr>
        <w:rFonts w:ascii="Times New Roman" w:hAnsi="Times New Roman" w:cs="Times New Roman"/>
        <w:b/>
        <w:i/>
        <w:sz w:val="28"/>
        <w:szCs w:val="28"/>
      </w:rPr>
      <w:t xml:space="preserve">ISTITUTO </w:t>
    </w:r>
    <w:r w:rsidR="00036E96" w:rsidRPr="00E46145">
      <w:rPr>
        <w:rFonts w:ascii="Times New Roman" w:hAnsi="Times New Roman" w:cs="Times New Roman"/>
        <w:b/>
        <w:i/>
        <w:noProof/>
        <w:sz w:val="28"/>
        <w:szCs w:val="28"/>
        <w:lang w:eastAsia="it-IT"/>
      </w:rPr>
      <w:t>D’ISTRUZIONE SUPERIORE “PAOLO SARPI”</w:t>
    </w:r>
  </w:p>
  <w:p w:rsidR="00036E96" w:rsidRDefault="00036E96" w:rsidP="00D3458D">
    <w:pPr>
      <w:spacing w:after="0" w:line="240" w:lineRule="auto"/>
      <w:jc w:val="center"/>
      <w:rPr>
        <w:rFonts w:ascii="Times New Roman" w:hAnsi="Times New Roman" w:cs="Times New Roman"/>
      </w:rPr>
    </w:pPr>
    <w:r w:rsidRPr="003F6667">
      <w:rPr>
        <w:rFonts w:ascii="Times New Roman" w:hAnsi="Times New Roman" w:cs="Times New Roman"/>
      </w:rPr>
      <w:t>33078 SAN VITO AL TAGLIAMENTO (PN)</w:t>
    </w:r>
  </w:p>
  <w:p w:rsidR="000C7039" w:rsidRDefault="000C7039" w:rsidP="00D3458D">
    <w:pPr>
      <w:spacing w:after="0" w:line="240" w:lineRule="auto"/>
      <w:jc w:val="center"/>
      <w:rPr>
        <w:rFonts w:ascii="Times New Roman" w:hAnsi="Times New Roman" w:cs="Times New Roman"/>
        <w:sz w:val="20"/>
        <w:szCs w:val="20"/>
      </w:rPr>
    </w:pPr>
    <w:r w:rsidRPr="003F6667">
      <w:rPr>
        <w:rFonts w:ascii="Times New Roman" w:hAnsi="Times New Roman" w:cs="Times New Roman"/>
        <w:sz w:val="20"/>
        <w:szCs w:val="20"/>
      </w:rPr>
      <w:t>Via Brigata Osoppo, 9</w:t>
    </w:r>
  </w:p>
  <w:p w:rsidR="000C7039" w:rsidRDefault="000C7039" w:rsidP="00D3458D">
    <w:pPr>
      <w:spacing w:after="0" w:line="240" w:lineRule="auto"/>
      <w:jc w:val="center"/>
      <w:rPr>
        <w:rFonts w:ascii="Times New Roman" w:hAnsi="Times New Roman" w:cs="Times New Roman"/>
        <w:sz w:val="16"/>
        <w:szCs w:val="16"/>
      </w:rPr>
    </w:pPr>
    <w:r w:rsidRPr="003F6667">
      <w:rPr>
        <w:rFonts w:ascii="Times New Roman" w:hAnsi="Times New Roman" w:cs="Times New Roman"/>
        <w:sz w:val="16"/>
        <w:szCs w:val="16"/>
      </w:rPr>
      <w:t>C.F. 80016290936</w:t>
    </w:r>
  </w:p>
  <w:p w:rsidR="000C7039" w:rsidRPr="003F6667" w:rsidRDefault="000C7039" w:rsidP="00D3458D">
    <w:pPr>
      <w:spacing w:after="0" w:line="240" w:lineRule="auto"/>
      <w:jc w:val="center"/>
      <w:rPr>
        <w:rFonts w:ascii="Times New Roman" w:hAnsi="Times New Roman" w:cs="Times New Roman"/>
      </w:rPr>
    </w:pPr>
    <w:r>
      <w:rPr>
        <w:rFonts w:ascii="Times New Roman" w:hAnsi="Times New Roman" w:cs="Times New Roman"/>
        <w:sz w:val="16"/>
        <w:szCs w:val="16"/>
      </w:rPr>
      <w:t xml:space="preserve">Tel. 043480496 </w:t>
    </w:r>
    <w:r w:rsidRPr="003F6667">
      <w:rPr>
        <w:rFonts w:ascii="Times New Roman" w:hAnsi="Times New Roman" w:cs="Times New Roman"/>
        <w:sz w:val="16"/>
        <w:szCs w:val="16"/>
      </w:rPr>
      <w:t>– Fax. 0434833346</w:t>
    </w:r>
  </w:p>
  <w:p w:rsidR="00036E96" w:rsidRPr="000C7039" w:rsidRDefault="007C1BF3" w:rsidP="000C7039">
    <w:pPr>
      <w:tabs>
        <w:tab w:val="left" w:pos="657"/>
        <w:tab w:val="center" w:pos="5103"/>
      </w:tabs>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0C7039">
      <w:rPr>
        <w:rFonts w:ascii="Times New Roman" w:hAnsi="Times New Roman" w:cs="Times New Roman"/>
        <w:sz w:val="20"/>
        <w:szCs w:val="20"/>
      </w:rPr>
      <w:t xml:space="preserve">    </w:t>
    </w:r>
    <w:r w:rsidR="00036E96" w:rsidRPr="003F6667">
      <w:rPr>
        <w:sz w:val="16"/>
        <w:szCs w:val="16"/>
      </w:rPr>
      <w:t xml:space="preserve">Sito: </w:t>
    </w:r>
    <w:hyperlink r:id="rId2" w:history="1">
      <w:r w:rsidR="00036E96" w:rsidRPr="003F6667">
        <w:rPr>
          <w:rStyle w:val="Collegamentoipertestuale"/>
          <w:color w:val="auto"/>
          <w:sz w:val="16"/>
          <w:szCs w:val="16"/>
          <w:u w:val="none"/>
        </w:rPr>
        <w:t>www.paolosarpi.it</w:t>
      </w:r>
    </w:hyperlink>
    <w:r w:rsidR="00036E96" w:rsidRPr="003F6667">
      <w:rPr>
        <w:sz w:val="16"/>
        <w:szCs w:val="16"/>
      </w:rPr>
      <w:t xml:space="preserve">  </w:t>
    </w:r>
    <w:r w:rsidR="00036E96">
      <w:rPr>
        <w:sz w:val="16"/>
        <w:szCs w:val="16"/>
      </w:rPr>
      <w:t xml:space="preserve"> </w:t>
    </w:r>
    <w:r w:rsidR="00036E96" w:rsidRPr="003F6667">
      <w:rPr>
        <w:sz w:val="16"/>
        <w:szCs w:val="16"/>
      </w:rPr>
      <w:t xml:space="preserve">E mail: </w:t>
    </w:r>
    <w:hyperlink r:id="rId3" w:history="1">
      <w:r w:rsidR="00036E96" w:rsidRPr="003F6667">
        <w:rPr>
          <w:rStyle w:val="Collegamentoipertestuale"/>
          <w:color w:val="auto"/>
          <w:sz w:val="16"/>
          <w:szCs w:val="16"/>
          <w:u w:val="none"/>
        </w:rPr>
        <w:t>pnis007003@istruzione.it</w:t>
      </w:r>
    </w:hyperlink>
    <w:r w:rsidR="00036E96">
      <w:rPr>
        <w:sz w:val="16"/>
        <w:szCs w:val="16"/>
      </w:rPr>
      <w:t xml:space="preserve"> </w:t>
    </w:r>
    <w:r w:rsidR="00036E96" w:rsidRPr="003F6667">
      <w:rPr>
        <w:sz w:val="16"/>
        <w:szCs w:val="16"/>
      </w:rPr>
      <w:t xml:space="preserve"> </w:t>
    </w:r>
    <w:r w:rsidR="00036E96">
      <w:rPr>
        <w:sz w:val="16"/>
        <w:szCs w:val="16"/>
      </w:rPr>
      <w:t xml:space="preserve"> </w:t>
    </w:r>
    <w:proofErr w:type="spellStart"/>
    <w:r w:rsidR="00036E96" w:rsidRPr="003F6667">
      <w:rPr>
        <w:sz w:val="16"/>
        <w:szCs w:val="16"/>
      </w:rPr>
      <w:t>Pec</w:t>
    </w:r>
    <w:proofErr w:type="spellEnd"/>
    <w:r w:rsidR="00036E96" w:rsidRPr="003F6667">
      <w:rPr>
        <w:sz w:val="16"/>
        <w:szCs w:val="16"/>
      </w:rPr>
      <w:t xml:space="preserve">: </w:t>
    </w:r>
    <w:hyperlink r:id="rId4" w:history="1">
      <w:r w:rsidR="00036E96" w:rsidRPr="003F6667">
        <w:rPr>
          <w:rStyle w:val="Collegamentoipertestuale"/>
          <w:color w:val="auto"/>
          <w:sz w:val="16"/>
          <w:szCs w:val="16"/>
          <w:u w:val="none"/>
        </w:rPr>
        <w:t>pnis007003@pec.istruzione.it</w:t>
      </w:r>
    </w:hyperlink>
  </w:p>
  <w:p w:rsidR="007C1BF3" w:rsidRDefault="00D3458D" w:rsidP="007C1BF3">
    <w:pPr>
      <w:spacing w:after="0" w:line="240" w:lineRule="auto"/>
    </w:pPr>
    <w:r>
      <w:rPr>
        <w:noProof/>
        <w:lang w:eastAsia="it-IT"/>
      </w:rPr>
      <w:drawing>
        <wp:anchor distT="0" distB="0" distL="114300" distR="114300" simplePos="0" relativeHeight="251663360" behindDoc="1" locked="0" layoutInCell="1" allowOverlap="1" wp14:anchorId="36650827" wp14:editId="5CF6974F">
          <wp:simplePos x="0" y="0"/>
          <wp:positionH relativeFrom="margin">
            <wp:posOffset>2175510</wp:posOffset>
          </wp:positionH>
          <wp:positionV relativeFrom="paragraph">
            <wp:posOffset>103810</wp:posOffset>
          </wp:positionV>
          <wp:extent cx="2457450" cy="438150"/>
          <wp:effectExtent l="0" t="0" r="0" b="0"/>
          <wp:wrapTight wrapText="bothSides">
            <wp:wrapPolygon edited="0">
              <wp:start x="0" y="0"/>
              <wp:lineTo x="0" y="20661"/>
              <wp:lineTo x="21433" y="20661"/>
              <wp:lineTo x="21433" y="0"/>
              <wp:lineTo x="0" y="0"/>
            </wp:wrapPolygon>
          </wp:wrapTight>
          <wp:docPr id="130" name="Immagine 11" descr="Banner_Progetti_PON_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Banner_Progetti_PON_2014-2020"/>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57450" cy="438150"/>
                  </a:xfrm>
                  <a:prstGeom prst="rect">
                    <a:avLst/>
                  </a:prstGeom>
                  <a:noFill/>
                </pic:spPr>
              </pic:pic>
            </a:graphicData>
          </a:graphic>
          <wp14:sizeRelH relativeFrom="margin">
            <wp14:pctWidth>0</wp14:pctWidth>
          </wp14:sizeRelH>
          <wp14:sizeRelV relativeFrom="margin">
            <wp14:pctHeight>0</wp14:pctHeight>
          </wp14:sizeRelV>
        </wp:anchor>
      </w:drawing>
    </w:r>
  </w:p>
  <w:p w:rsidR="000C7039" w:rsidRDefault="00B213A8" w:rsidP="007C1BF3">
    <w:pPr>
      <w:spacing w:after="0" w:line="240" w:lineRule="auto"/>
    </w:pPr>
    <w:r>
      <w:rPr>
        <w:noProof/>
        <w:lang w:eastAsia="it-IT"/>
      </w:rPr>
      <w:drawing>
        <wp:anchor distT="0" distB="0" distL="114300" distR="114300" simplePos="0" relativeHeight="251661312" behindDoc="0" locked="0" layoutInCell="1" allowOverlap="1" wp14:anchorId="603A866A" wp14:editId="40436EEB">
          <wp:simplePos x="0" y="0"/>
          <wp:positionH relativeFrom="margin">
            <wp:posOffset>4699635</wp:posOffset>
          </wp:positionH>
          <wp:positionV relativeFrom="paragraph">
            <wp:posOffset>13970</wp:posOffset>
          </wp:positionV>
          <wp:extent cx="1444625" cy="342900"/>
          <wp:effectExtent l="19050" t="19050" r="22225" b="19050"/>
          <wp:wrapNone/>
          <wp:docPr id="131" name="Immagine 10" descr="logo_erasm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_erasmus+"/>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5578"/>
                  <a:stretch/>
                </pic:blipFill>
                <pic:spPr bwMode="auto">
                  <a:xfrm>
                    <a:off x="0" y="0"/>
                    <a:ext cx="1444625" cy="342900"/>
                  </a:xfrm>
                  <a:prstGeom prst="rect">
                    <a:avLst/>
                  </a:prstGeom>
                  <a:ln w="3175" cap="sq" cmpd="sng" algn="ctr">
                    <a:solidFill>
                      <a:srgbClr val="002060"/>
                    </a:solidFill>
                    <a:prstDash val="solid"/>
                    <a:miter lim="800000"/>
                    <a:headEnd type="none" w="med" len="med"/>
                    <a:tailEnd type="none" w="med" len="med"/>
                  </a:ln>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9080F" w:rsidRPr="00937FDD">
      <w:rPr>
        <w:noProof/>
        <w:lang w:eastAsia="it-IT"/>
      </w:rPr>
      <w:drawing>
        <wp:anchor distT="0" distB="0" distL="114300" distR="114300" simplePos="0" relativeHeight="251665408" behindDoc="1" locked="0" layoutInCell="1" allowOverlap="1" wp14:anchorId="5AC5897A" wp14:editId="6737EE5A">
          <wp:simplePos x="0" y="0"/>
          <wp:positionH relativeFrom="column">
            <wp:posOffset>760908</wp:posOffset>
          </wp:positionH>
          <wp:positionV relativeFrom="paragraph">
            <wp:posOffset>9601</wp:posOffset>
          </wp:positionV>
          <wp:extent cx="1330960" cy="343535"/>
          <wp:effectExtent l="19050" t="19050" r="21590" b="18415"/>
          <wp:wrapTight wrapText="bothSides">
            <wp:wrapPolygon edited="0">
              <wp:start x="-309" y="-1198"/>
              <wp:lineTo x="-309" y="21560"/>
              <wp:lineTo x="21641" y="21560"/>
              <wp:lineTo x="21641" y="-1198"/>
              <wp:lineTo x="-309" y="-1198"/>
            </wp:wrapPolygon>
          </wp:wrapTight>
          <wp:docPr id="132" name="Immagine 7" descr="esabac_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esabac_banner"/>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709" b="32115"/>
                  <a:stretch/>
                </pic:blipFill>
                <pic:spPr bwMode="auto">
                  <a:xfrm>
                    <a:off x="0" y="0"/>
                    <a:ext cx="1330960" cy="343535"/>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0C7039" w:rsidRDefault="000C7039" w:rsidP="007C1BF3">
    <w:pPr>
      <w:spacing w:after="0" w:line="240" w:lineRule="auto"/>
    </w:pPr>
  </w:p>
  <w:p w:rsidR="000C7039" w:rsidRDefault="000C7039" w:rsidP="007C1BF3">
    <w:pPr>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4E12" w:rsidRDefault="00DE4E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EB4FDC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5CC1B6B"/>
    <w:multiLevelType w:val="hybridMultilevel"/>
    <w:tmpl w:val="EC2257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86088"/>
    <w:multiLevelType w:val="hybridMultilevel"/>
    <w:tmpl w:val="13D64EA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96272E"/>
    <w:multiLevelType w:val="hybridMultilevel"/>
    <w:tmpl w:val="29DEA82E"/>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 w15:restartNumberingAfterBreak="0">
    <w:nsid w:val="14386DA5"/>
    <w:multiLevelType w:val="hybridMultilevel"/>
    <w:tmpl w:val="915289D2"/>
    <w:lvl w:ilvl="0" w:tplc="0410000F">
      <w:start w:val="1"/>
      <w:numFmt w:val="decimal"/>
      <w:lvlText w:val="%1."/>
      <w:lvlJc w:val="left"/>
      <w:pPr>
        <w:ind w:left="720" w:hanging="360"/>
      </w:pPr>
      <w:rPr>
        <w:b/>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15:restartNumberingAfterBreak="0">
    <w:nsid w:val="147E53B9"/>
    <w:multiLevelType w:val="hybridMultilevel"/>
    <w:tmpl w:val="BC4C4AFA"/>
    <w:lvl w:ilvl="0" w:tplc="B792FC2C">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2DE219E"/>
    <w:multiLevelType w:val="hybridMultilevel"/>
    <w:tmpl w:val="DE20F648"/>
    <w:lvl w:ilvl="0" w:tplc="A4EC8912">
      <w:numFmt w:val="bullet"/>
      <w:lvlText w:val="•"/>
      <w:lvlJc w:val="left"/>
      <w:pPr>
        <w:ind w:left="359" w:hanging="360"/>
      </w:pPr>
      <w:rPr>
        <w:rFonts w:ascii="Calibri" w:eastAsia="Calibri" w:hAnsi="Calibri" w:cs="Calibri" w:hint="default"/>
      </w:rPr>
    </w:lvl>
    <w:lvl w:ilvl="1" w:tplc="04100003" w:tentative="1">
      <w:start w:val="1"/>
      <w:numFmt w:val="bullet"/>
      <w:lvlText w:val="o"/>
      <w:lvlJc w:val="left"/>
      <w:pPr>
        <w:ind w:left="1079" w:hanging="360"/>
      </w:pPr>
      <w:rPr>
        <w:rFonts w:ascii="Courier New" w:hAnsi="Courier New" w:cs="Courier New" w:hint="default"/>
      </w:rPr>
    </w:lvl>
    <w:lvl w:ilvl="2" w:tplc="04100005" w:tentative="1">
      <w:start w:val="1"/>
      <w:numFmt w:val="bullet"/>
      <w:lvlText w:val=""/>
      <w:lvlJc w:val="left"/>
      <w:pPr>
        <w:ind w:left="1799" w:hanging="360"/>
      </w:pPr>
      <w:rPr>
        <w:rFonts w:ascii="Wingdings" w:hAnsi="Wingdings" w:hint="default"/>
      </w:rPr>
    </w:lvl>
    <w:lvl w:ilvl="3" w:tplc="04100001" w:tentative="1">
      <w:start w:val="1"/>
      <w:numFmt w:val="bullet"/>
      <w:lvlText w:val=""/>
      <w:lvlJc w:val="left"/>
      <w:pPr>
        <w:ind w:left="2519" w:hanging="360"/>
      </w:pPr>
      <w:rPr>
        <w:rFonts w:ascii="Symbol" w:hAnsi="Symbol" w:hint="default"/>
      </w:rPr>
    </w:lvl>
    <w:lvl w:ilvl="4" w:tplc="04100003" w:tentative="1">
      <w:start w:val="1"/>
      <w:numFmt w:val="bullet"/>
      <w:lvlText w:val="o"/>
      <w:lvlJc w:val="left"/>
      <w:pPr>
        <w:ind w:left="3239" w:hanging="360"/>
      </w:pPr>
      <w:rPr>
        <w:rFonts w:ascii="Courier New" w:hAnsi="Courier New" w:cs="Courier New" w:hint="default"/>
      </w:rPr>
    </w:lvl>
    <w:lvl w:ilvl="5" w:tplc="04100005" w:tentative="1">
      <w:start w:val="1"/>
      <w:numFmt w:val="bullet"/>
      <w:lvlText w:val=""/>
      <w:lvlJc w:val="left"/>
      <w:pPr>
        <w:ind w:left="3959" w:hanging="360"/>
      </w:pPr>
      <w:rPr>
        <w:rFonts w:ascii="Wingdings" w:hAnsi="Wingdings" w:hint="default"/>
      </w:rPr>
    </w:lvl>
    <w:lvl w:ilvl="6" w:tplc="04100001" w:tentative="1">
      <w:start w:val="1"/>
      <w:numFmt w:val="bullet"/>
      <w:lvlText w:val=""/>
      <w:lvlJc w:val="left"/>
      <w:pPr>
        <w:ind w:left="4679" w:hanging="360"/>
      </w:pPr>
      <w:rPr>
        <w:rFonts w:ascii="Symbol" w:hAnsi="Symbol" w:hint="default"/>
      </w:rPr>
    </w:lvl>
    <w:lvl w:ilvl="7" w:tplc="04100003" w:tentative="1">
      <w:start w:val="1"/>
      <w:numFmt w:val="bullet"/>
      <w:lvlText w:val="o"/>
      <w:lvlJc w:val="left"/>
      <w:pPr>
        <w:ind w:left="5399" w:hanging="360"/>
      </w:pPr>
      <w:rPr>
        <w:rFonts w:ascii="Courier New" w:hAnsi="Courier New" w:cs="Courier New" w:hint="default"/>
      </w:rPr>
    </w:lvl>
    <w:lvl w:ilvl="8" w:tplc="04100005" w:tentative="1">
      <w:start w:val="1"/>
      <w:numFmt w:val="bullet"/>
      <w:lvlText w:val=""/>
      <w:lvlJc w:val="left"/>
      <w:pPr>
        <w:ind w:left="6119" w:hanging="360"/>
      </w:pPr>
      <w:rPr>
        <w:rFonts w:ascii="Wingdings" w:hAnsi="Wingdings" w:hint="default"/>
      </w:rPr>
    </w:lvl>
  </w:abstractNum>
  <w:abstractNum w:abstractNumId="7" w15:restartNumberingAfterBreak="0">
    <w:nsid w:val="3BCB2891"/>
    <w:multiLevelType w:val="hybridMultilevel"/>
    <w:tmpl w:val="650AB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E4C3CB4"/>
    <w:multiLevelType w:val="hybridMultilevel"/>
    <w:tmpl w:val="0DB2A7A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49143D03"/>
    <w:multiLevelType w:val="hybridMultilevel"/>
    <w:tmpl w:val="A57E4A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4C8348F"/>
    <w:multiLevelType w:val="hybridMultilevel"/>
    <w:tmpl w:val="228A8D38"/>
    <w:lvl w:ilvl="0" w:tplc="04100001">
      <w:start w:val="1"/>
      <w:numFmt w:val="bullet"/>
      <w:lvlText w:val=""/>
      <w:lvlJc w:val="left"/>
      <w:pPr>
        <w:ind w:left="1071" w:hanging="360"/>
      </w:pPr>
      <w:rPr>
        <w:rFonts w:ascii="Symbol" w:hAnsi="Symbol" w:hint="default"/>
      </w:rPr>
    </w:lvl>
    <w:lvl w:ilvl="1" w:tplc="04100003" w:tentative="1">
      <w:start w:val="1"/>
      <w:numFmt w:val="bullet"/>
      <w:lvlText w:val="o"/>
      <w:lvlJc w:val="left"/>
      <w:pPr>
        <w:ind w:left="1791" w:hanging="360"/>
      </w:pPr>
      <w:rPr>
        <w:rFonts w:ascii="Courier New" w:hAnsi="Courier New" w:cs="Courier New" w:hint="default"/>
      </w:rPr>
    </w:lvl>
    <w:lvl w:ilvl="2" w:tplc="04100005" w:tentative="1">
      <w:start w:val="1"/>
      <w:numFmt w:val="bullet"/>
      <w:lvlText w:val=""/>
      <w:lvlJc w:val="left"/>
      <w:pPr>
        <w:ind w:left="2511" w:hanging="360"/>
      </w:pPr>
      <w:rPr>
        <w:rFonts w:ascii="Wingdings" w:hAnsi="Wingdings" w:hint="default"/>
      </w:rPr>
    </w:lvl>
    <w:lvl w:ilvl="3" w:tplc="04100001" w:tentative="1">
      <w:start w:val="1"/>
      <w:numFmt w:val="bullet"/>
      <w:lvlText w:val=""/>
      <w:lvlJc w:val="left"/>
      <w:pPr>
        <w:ind w:left="3231" w:hanging="360"/>
      </w:pPr>
      <w:rPr>
        <w:rFonts w:ascii="Symbol" w:hAnsi="Symbol" w:hint="default"/>
      </w:rPr>
    </w:lvl>
    <w:lvl w:ilvl="4" w:tplc="04100003" w:tentative="1">
      <w:start w:val="1"/>
      <w:numFmt w:val="bullet"/>
      <w:lvlText w:val="o"/>
      <w:lvlJc w:val="left"/>
      <w:pPr>
        <w:ind w:left="3951" w:hanging="360"/>
      </w:pPr>
      <w:rPr>
        <w:rFonts w:ascii="Courier New" w:hAnsi="Courier New" w:cs="Courier New" w:hint="default"/>
      </w:rPr>
    </w:lvl>
    <w:lvl w:ilvl="5" w:tplc="04100005" w:tentative="1">
      <w:start w:val="1"/>
      <w:numFmt w:val="bullet"/>
      <w:lvlText w:val=""/>
      <w:lvlJc w:val="left"/>
      <w:pPr>
        <w:ind w:left="4671" w:hanging="360"/>
      </w:pPr>
      <w:rPr>
        <w:rFonts w:ascii="Wingdings" w:hAnsi="Wingdings" w:hint="default"/>
      </w:rPr>
    </w:lvl>
    <w:lvl w:ilvl="6" w:tplc="04100001" w:tentative="1">
      <w:start w:val="1"/>
      <w:numFmt w:val="bullet"/>
      <w:lvlText w:val=""/>
      <w:lvlJc w:val="left"/>
      <w:pPr>
        <w:ind w:left="5391" w:hanging="360"/>
      </w:pPr>
      <w:rPr>
        <w:rFonts w:ascii="Symbol" w:hAnsi="Symbol" w:hint="default"/>
      </w:rPr>
    </w:lvl>
    <w:lvl w:ilvl="7" w:tplc="04100003" w:tentative="1">
      <w:start w:val="1"/>
      <w:numFmt w:val="bullet"/>
      <w:lvlText w:val="o"/>
      <w:lvlJc w:val="left"/>
      <w:pPr>
        <w:ind w:left="6111" w:hanging="360"/>
      </w:pPr>
      <w:rPr>
        <w:rFonts w:ascii="Courier New" w:hAnsi="Courier New" w:cs="Courier New" w:hint="default"/>
      </w:rPr>
    </w:lvl>
    <w:lvl w:ilvl="8" w:tplc="04100005" w:tentative="1">
      <w:start w:val="1"/>
      <w:numFmt w:val="bullet"/>
      <w:lvlText w:val=""/>
      <w:lvlJc w:val="left"/>
      <w:pPr>
        <w:ind w:left="6831" w:hanging="360"/>
      </w:pPr>
      <w:rPr>
        <w:rFonts w:ascii="Wingdings" w:hAnsi="Wingdings" w:hint="default"/>
      </w:rPr>
    </w:lvl>
  </w:abstractNum>
  <w:abstractNum w:abstractNumId="11" w15:restartNumberingAfterBreak="0">
    <w:nsid w:val="54C96D82"/>
    <w:multiLevelType w:val="hybridMultilevel"/>
    <w:tmpl w:val="C206EE12"/>
    <w:lvl w:ilvl="0" w:tplc="2DA46C3C">
      <w:start w:val="1"/>
      <w:numFmt w:val="decimal"/>
      <w:lvlText w:val="%1."/>
      <w:lvlJc w:val="left"/>
      <w:pPr>
        <w:ind w:left="434" w:hanging="360"/>
      </w:pPr>
      <w:rPr>
        <w:rFonts w:hint="default"/>
        <w:sz w:val="24"/>
      </w:rPr>
    </w:lvl>
    <w:lvl w:ilvl="1" w:tplc="04100019" w:tentative="1">
      <w:start w:val="1"/>
      <w:numFmt w:val="lowerLetter"/>
      <w:lvlText w:val="%2."/>
      <w:lvlJc w:val="left"/>
      <w:pPr>
        <w:ind w:left="1154" w:hanging="360"/>
      </w:pPr>
    </w:lvl>
    <w:lvl w:ilvl="2" w:tplc="0410001B" w:tentative="1">
      <w:start w:val="1"/>
      <w:numFmt w:val="lowerRoman"/>
      <w:lvlText w:val="%3."/>
      <w:lvlJc w:val="right"/>
      <w:pPr>
        <w:ind w:left="1874" w:hanging="180"/>
      </w:pPr>
    </w:lvl>
    <w:lvl w:ilvl="3" w:tplc="0410000F" w:tentative="1">
      <w:start w:val="1"/>
      <w:numFmt w:val="decimal"/>
      <w:lvlText w:val="%4."/>
      <w:lvlJc w:val="left"/>
      <w:pPr>
        <w:ind w:left="2594" w:hanging="360"/>
      </w:pPr>
    </w:lvl>
    <w:lvl w:ilvl="4" w:tplc="04100019" w:tentative="1">
      <w:start w:val="1"/>
      <w:numFmt w:val="lowerLetter"/>
      <w:lvlText w:val="%5."/>
      <w:lvlJc w:val="left"/>
      <w:pPr>
        <w:ind w:left="3314" w:hanging="360"/>
      </w:pPr>
    </w:lvl>
    <w:lvl w:ilvl="5" w:tplc="0410001B" w:tentative="1">
      <w:start w:val="1"/>
      <w:numFmt w:val="lowerRoman"/>
      <w:lvlText w:val="%6."/>
      <w:lvlJc w:val="right"/>
      <w:pPr>
        <w:ind w:left="4034" w:hanging="180"/>
      </w:pPr>
    </w:lvl>
    <w:lvl w:ilvl="6" w:tplc="0410000F" w:tentative="1">
      <w:start w:val="1"/>
      <w:numFmt w:val="decimal"/>
      <w:lvlText w:val="%7."/>
      <w:lvlJc w:val="left"/>
      <w:pPr>
        <w:ind w:left="4754" w:hanging="360"/>
      </w:pPr>
    </w:lvl>
    <w:lvl w:ilvl="7" w:tplc="04100019" w:tentative="1">
      <w:start w:val="1"/>
      <w:numFmt w:val="lowerLetter"/>
      <w:lvlText w:val="%8."/>
      <w:lvlJc w:val="left"/>
      <w:pPr>
        <w:ind w:left="5474" w:hanging="360"/>
      </w:pPr>
    </w:lvl>
    <w:lvl w:ilvl="8" w:tplc="0410001B" w:tentative="1">
      <w:start w:val="1"/>
      <w:numFmt w:val="lowerRoman"/>
      <w:lvlText w:val="%9."/>
      <w:lvlJc w:val="right"/>
      <w:pPr>
        <w:ind w:left="6194" w:hanging="180"/>
      </w:pPr>
    </w:lvl>
  </w:abstractNum>
  <w:abstractNum w:abstractNumId="12" w15:restartNumberingAfterBreak="0">
    <w:nsid w:val="5B687915"/>
    <w:multiLevelType w:val="hybridMultilevel"/>
    <w:tmpl w:val="D1427130"/>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13" w15:restartNumberingAfterBreak="0">
    <w:nsid w:val="5C4764CB"/>
    <w:multiLevelType w:val="hybridMultilevel"/>
    <w:tmpl w:val="337EC71C"/>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4" w15:restartNumberingAfterBreak="0">
    <w:nsid w:val="737A6F22"/>
    <w:multiLevelType w:val="hybridMultilevel"/>
    <w:tmpl w:val="81C4DF20"/>
    <w:lvl w:ilvl="0" w:tplc="0410000F">
      <w:start w:val="1"/>
      <w:numFmt w:val="decimal"/>
      <w:lvlText w:val="%1."/>
      <w:lvlJc w:val="left"/>
      <w:pPr>
        <w:ind w:left="720" w:hanging="360"/>
      </w:pPr>
      <w:rPr>
        <w:rFonts w:ascii="Times New Roman" w:hAnsi="Times New Roman" w:cs="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0"/>
  </w:num>
  <w:num w:numId="3">
    <w:abstractNumId w:val="12"/>
  </w:num>
  <w:num w:numId="4">
    <w:abstractNumId w:val="7"/>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9"/>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5"/>
  </w:num>
  <w:num w:numId="12">
    <w:abstractNumId w:val="0"/>
  </w:num>
  <w:num w:numId="13">
    <w:abstractNumId w:val="6"/>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C93"/>
    <w:rsid w:val="00024D1E"/>
    <w:rsid w:val="00025850"/>
    <w:rsid w:val="00036E96"/>
    <w:rsid w:val="00044D13"/>
    <w:rsid w:val="00044D95"/>
    <w:rsid w:val="000644B5"/>
    <w:rsid w:val="0008672D"/>
    <w:rsid w:val="000869B5"/>
    <w:rsid w:val="00086D34"/>
    <w:rsid w:val="000927D0"/>
    <w:rsid w:val="000B54F5"/>
    <w:rsid w:val="000C1CC2"/>
    <w:rsid w:val="000C1DB1"/>
    <w:rsid w:val="000C7039"/>
    <w:rsid w:val="000D2564"/>
    <w:rsid w:val="000E2C14"/>
    <w:rsid w:val="0011469B"/>
    <w:rsid w:val="00122063"/>
    <w:rsid w:val="001245D0"/>
    <w:rsid w:val="00125BE8"/>
    <w:rsid w:val="00126A18"/>
    <w:rsid w:val="00136099"/>
    <w:rsid w:val="001531E2"/>
    <w:rsid w:val="00154CAA"/>
    <w:rsid w:val="00157A61"/>
    <w:rsid w:val="00157C24"/>
    <w:rsid w:val="001659D0"/>
    <w:rsid w:val="00174020"/>
    <w:rsid w:val="00192BDF"/>
    <w:rsid w:val="001A256A"/>
    <w:rsid w:val="001A6606"/>
    <w:rsid w:val="001C365A"/>
    <w:rsid w:val="001D4AE4"/>
    <w:rsid w:val="001E4D15"/>
    <w:rsid w:val="001F6801"/>
    <w:rsid w:val="002133B7"/>
    <w:rsid w:val="0025569E"/>
    <w:rsid w:val="00256C95"/>
    <w:rsid w:val="0026436C"/>
    <w:rsid w:val="00287E58"/>
    <w:rsid w:val="0029638D"/>
    <w:rsid w:val="002A23EE"/>
    <w:rsid w:val="002A76C4"/>
    <w:rsid w:val="002C2274"/>
    <w:rsid w:val="002C241A"/>
    <w:rsid w:val="002C53B7"/>
    <w:rsid w:val="002D32FB"/>
    <w:rsid w:val="002D36B3"/>
    <w:rsid w:val="002D3836"/>
    <w:rsid w:val="002D66B1"/>
    <w:rsid w:val="002E0C9D"/>
    <w:rsid w:val="002E3A40"/>
    <w:rsid w:val="00311ABE"/>
    <w:rsid w:val="00312803"/>
    <w:rsid w:val="003225DB"/>
    <w:rsid w:val="00324C6A"/>
    <w:rsid w:val="003300AD"/>
    <w:rsid w:val="00331AA1"/>
    <w:rsid w:val="003360A0"/>
    <w:rsid w:val="00352D27"/>
    <w:rsid w:val="003722AD"/>
    <w:rsid w:val="003957F3"/>
    <w:rsid w:val="00395C40"/>
    <w:rsid w:val="003976AC"/>
    <w:rsid w:val="003B334E"/>
    <w:rsid w:val="003C5DE3"/>
    <w:rsid w:val="003C76B8"/>
    <w:rsid w:val="003F6667"/>
    <w:rsid w:val="00416547"/>
    <w:rsid w:val="00431047"/>
    <w:rsid w:val="00444552"/>
    <w:rsid w:val="00451AE1"/>
    <w:rsid w:val="00453795"/>
    <w:rsid w:val="004727A0"/>
    <w:rsid w:val="00497860"/>
    <w:rsid w:val="004C71A4"/>
    <w:rsid w:val="004D6A4F"/>
    <w:rsid w:val="004D7208"/>
    <w:rsid w:val="004E04D1"/>
    <w:rsid w:val="005013FF"/>
    <w:rsid w:val="00512830"/>
    <w:rsid w:val="0052090D"/>
    <w:rsid w:val="005215B5"/>
    <w:rsid w:val="0052468A"/>
    <w:rsid w:val="00536D66"/>
    <w:rsid w:val="00544B4C"/>
    <w:rsid w:val="00546BBB"/>
    <w:rsid w:val="0055549A"/>
    <w:rsid w:val="00560CB0"/>
    <w:rsid w:val="00563633"/>
    <w:rsid w:val="00585103"/>
    <w:rsid w:val="005879B4"/>
    <w:rsid w:val="0059610F"/>
    <w:rsid w:val="005A4A03"/>
    <w:rsid w:val="005C2303"/>
    <w:rsid w:val="005C238E"/>
    <w:rsid w:val="005C3E48"/>
    <w:rsid w:val="005D59D1"/>
    <w:rsid w:val="005E32D8"/>
    <w:rsid w:val="005E3B0F"/>
    <w:rsid w:val="005E77C5"/>
    <w:rsid w:val="005F3A11"/>
    <w:rsid w:val="005F6776"/>
    <w:rsid w:val="00604392"/>
    <w:rsid w:val="00611009"/>
    <w:rsid w:val="00620E28"/>
    <w:rsid w:val="00635268"/>
    <w:rsid w:val="0065592C"/>
    <w:rsid w:val="00656CE3"/>
    <w:rsid w:val="006605FF"/>
    <w:rsid w:val="00684B2F"/>
    <w:rsid w:val="00694493"/>
    <w:rsid w:val="006A292C"/>
    <w:rsid w:val="006A5BBB"/>
    <w:rsid w:val="006B29C8"/>
    <w:rsid w:val="006F3928"/>
    <w:rsid w:val="006F784F"/>
    <w:rsid w:val="00723CCF"/>
    <w:rsid w:val="00757405"/>
    <w:rsid w:val="00773280"/>
    <w:rsid w:val="007817AD"/>
    <w:rsid w:val="007A44A3"/>
    <w:rsid w:val="007B39D7"/>
    <w:rsid w:val="007C1BF3"/>
    <w:rsid w:val="007E4231"/>
    <w:rsid w:val="007F537E"/>
    <w:rsid w:val="007F5E7D"/>
    <w:rsid w:val="008345C8"/>
    <w:rsid w:val="00837FA1"/>
    <w:rsid w:val="008420B7"/>
    <w:rsid w:val="00846775"/>
    <w:rsid w:val="0086296F"/>
    <w:rsid w:val="008C473F"/>
    <w:rsid w:val="008D7128"/>
    <w:rsid w:val="008E2109"/>
    <w:rsid w:val="008E2397"/>
    <w:rsid w:val="008E2845"/>
    <w:rsid w:val="008E447E"/>
    <w:rsid w:val="00903712"/>
    <w:rsid w:val="0091222E"/>
    <w:rsid w:val="00922E5D"/>
    <w:rsid w:val="009321F3"/>
    <w:rsid w:val="00932C64"/>
    <w:rsid w:val="00937FDD"/>
    <w:rsid w:val="009529F3"/>
    <w:rsid w:val="00961B10"/>
    <w:rsid w:val="00970BCE"/>
    <w:rsid w:val="009B6B7F"/>
    <w:rsid w:val="009C0544"/>
    <w:rsid w:val="009F2B3F"/>
    <w:rsid w:val="00A017D2"/>
    <w:rsid w:val="00A15531"/>
    <w:rsid w:val="00A17F75"/>
    <w:rsid w:val="00A25B42"/>
    <w:rsid w:val="00A268F6"/>
    <w:rsid w:val="00A32670"/>
    <w:rsid w:val="00A37360"/>
    <w:rsid w:val="00A5140C"/>
    <w:rsid w:val="00A6113F"/>
    <w:rsid w:val="00A65212"/>
    <w:rsid w:val="00A66154"/>
    <w:rsid w:val="00A72E2B"/>
    <w:rsid w:val="00AA1F26"/>
    <w:rsid w:val="00AA2D77"/>
    <w:rsid w:val="00AA3D04"/>
    <w:rsid w:val="00AB7998"/>
    <w:rsid w:val="00AC05B0"/>
    <w:rsid w:val="00AD0915"/>
    <w:rsid w:val="00AE6BF7"/>
    <w:rsid w:val="00AF7C5B"/>
    <w:rsid w:val="00B213A8"/>
    <w:rsid w:val="00B21FCA"/>
    <w:rsid w:val="00B249B9"/>
    <w:rsid w:val="00B35B29"/>
    <w:rsid w:val="00B44E90"/>
    <w:rsid w:val="00B512DA"/>
    <w:rsid w:val="00B53538"/>
    <w:rsid w:val="00B72B3B"/>
    <w:rsid w:val="00B94FFB"/>
    <w:rsid w:val="00BA06A7"/>
    <w:rsid w:val="00BB1A7F"/>
    <w:rsid w:val="00BC3E06"/>
    <w:rsid w:val="00BD384D"/>
    <w:rsid w:val="00BD5F9B"/>
    <w:rsid w:val="00BD7C13"/>
    <w:rsid w:val="00BE0A23"/>
    <w:rsid w:val="00BE1655"/>
    <w:rsid w:val="00BF1EA0"/>
    <w:rsid w:val="00C123CD"/>
    <w:rsid w:val="00C16026"/>
    <w:rsid w:val="00C3504D"/>
    <w:rsid w:val="00C640BC"/>
    <w:rsid w:val="00C67B8A"/>
    <w:rsid w:val="00C9080F"/>
    <w:rsid w:val="00CA6879"/>
    <w:rsid w:val="00CB6E7B"/>
    <w:rsid w:val="00CD16AA"/>
    <w:rsid w:val="00CD4217"/>
    <w:rsid w:val="00CD4AD3"/>
    <w:rsid w:val="00CD6035"/>
    <w:rsid w:val="00CE2691"/>
    <w:rsid w:val="00CE668B"/>
    <w:rsid w:val="00CF1A06"/>
    <w:rsid w:val="00CF657B"/>
    <w:rsid w:val="00CF791B"/>
    <w:rsid w:val="00D05EB9"/>
    <w:rsid w:val="00D071C3"/>
    <w:rsid w:val="00D1796A"/>
    <w:rsid w:val="00D22650"/>
    <w:rsid w:val="00D3458D"/>
    <w:rsid w:val="00D376F2"/>
    <w:rsid w:val="00D3797F"/>
    <w:rsid w:val="00D4106F"/>
    <w:rsid w:val="00D479D6"/>
    <w:rsid w:val="00D50744"/>
    <w:rsid w:val="00D54001"/>
    <w:rsid w:val="00D551D0"/>
    <w:rsid w:val="00D55F98"/>
    <w:rsid w:val="00DA5236"/>
    <w:rsid w:val="00DA6A83"/>
    <w:rsid w:val="00DC0DA7"/>
    <w:rsid w:val="00DE4E12"/>
    <w:rsid w:val="00E13825"/>
    <w:rsid w:val="00E14D24"/>
    <w:rsid w:val="00E33B4C"/>
    <w:rsid w:val="00E35A69"/>
    <w:rsid w:val="00E42665"/>
    <w:rsid w:val="00E46145"/>
    <w:rsid w:val="00E60D4C"/>
    <w:rsid w:val="00E7071F"/>
    <w:rsid w:val="00E84DD7"/>
    <w:rsid w:val="00E85856"/>
    <w:rsid w:val="00E9312A"/>
    <w:rsid w:val="00EA2919"/>
    <w:rsid w:val="00EB009A"/>
    <w:rsid w:val="00EC6848"/>
    <w:rsid w:val="00ED1940"/>
    <w:rsid w:val="00ED6A21"/>
    <w:rsid w:val="00ED709B"/>
    <w:rsid w:val="00ED7F57"/>
    <w:rsid w:val="00EE4337"/>
    <w:rsid w:val="00EF07B4"/>
    <w:rsid w:val="00EF6958"/>
    <w:rsid w:val="00F04D7A"/>
    <w:rsid w:val="00F2225A"/>
    <w:rsid w:val="00F23D2E"/>
    <w:rsid w:val="00F26A7C"/>
    <w:rsid w:val="00F4104B"/>
    <w:rsid w:val="00F45161"/>
    <w:rsid w:val="00F90591"/>
    <w:rsid w:val="00F90C93"/>
    <w:rsid w:val="00F93917"/>
    <w:rsid w:val="00F94770"/>
    <w:rsid w:val="00FA2F69"/>
    <w:rsid w:val="00FA3207"/>
    <w:rsid w:val="00FB12D2"/>
    <w:rsid w:val="00FC0CD0"/>
    <w:rsid w:val="00FC4E28"/>
    <w:rsid w:val="00FD1D45"/>
    <w:rsid w:val="00FD60A6"/>
    <w:rsid w:val="00FE21C4"/>
    <w:rsid w:val="00FE2B28"/>
    <w:rsid w:val="00FF79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4AD4570"/>
  <w15:docId w15:val="{166F9935-ACAA-4EAC-8E7B-31A038717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90C93"/>
  </w:style>
  <w:style w:type="paragraph" w:styleId="Titolo1">
    <w:name w:val="heading 1"/>
    <w:basedOn w:val="Normale"/>
    <w:next w:val="Normale"/>
    <w:link w:val="Titolo1Carattere"/>
    <w:qFormat/>
    <w:rsid w:val="00157C24"/>
    <w:pPr>
      <w:keepNext/>
      <w:spacing w:after="0" w:line="240" w:lineRule="auto"/>
      <w:outlineLvl w:val="0"/>
    </w:pPr>
    <w:rPr>
      <w:rFonts w:ascii="Tahoma" w:eastAsia="Times New Roman" w:hAnsi="Tahoma" w:cs="Times New Roman"/>
      <w:b/>
      <w:szCs w:val="24"/>
      <w:lang w:val="x-none" w:eastAsia="x-none"/>
    </w:rPr>
  </w:style>
  <w:style w:type="paragraph" w:styleId="Titolo2">
    <w:name w:val="heading 2"/>
    <w:basedOn w:val="Normale"/>
    <w:next w:val="Normale"/>
    <w:link w:val="Titolo2Carattere"/>
    <w:uiPriority w:val="9"/>
    <w:semiHidden/>
    <w:unhideWhenUsed/>
    <w:qFormat/>
    <w:rsid w:val="00192BDF"/>
    <w:pPr>
      <w:keepNext/>
      <w:keepLines/>
      <w:spacing w:before="40" w:after="0" w:line="259" w:lineRule="auto"/>
      <w:outlineLvl w:val="1"/>
    </w:pPr>
    <w:rPr>
      <w:rFonts w:asciiTheme="majorHAnsi" w:eastAsiaTheme="majorEastAsia" w:hAnsiTheme="majorHAnsi" w:cstheme="majorBidi"/>
      <w:color w:val="365F91" w:themeColor="accent1" w:themeShade="BF"/>
      <w:sz w:val="26"/>
      <w:szCs w:val="26"/>
      <w:lang w:eastAsia="it-IT"/>
    </w:rPr>
  </w:style>
  <w:style w:type="paragraph" w:styleId="Titolo3">
    <w:name w:val="heading 3"/>
    <w:basedOn w:val="Normale"/>
    <w:next w:val="Normale"/>
    <w:link w:val="Titolo3Carattere"/>
    <w:uiPriority w:val="9"/>
    <w:semiHidden/>
    <w:unhideWhenUsed/>
    <w:qFormat/>
    <w:rsid w:val="00192BDF"/>
    <w:pPr>
      <w:keepNext/>
      <w:keepLines/>
      <w:spacing w:before="40" w:after="0" w:line="259" w:lineRule="auto"/>
      <w:outlineLvl w:val="2"/>
    </w:pPr>
    <w:rPr>
      <w:rFonts w:asciiTheme="majorHAnsi" w:eastAsiaTheme="majorEastAsia" w:hAnsiTheme="majorHAnsi" w:cstheme="majorBidi"/>
      <w:color w:val="243F60" w:themeColor="accent1" w:themeShade="7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90C9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90C93"/>
    <w:rPr>
      <w:rFonts w:ascii="Tahoma" w:hAnsi="Tahoma" w:cs="Tahoma"/>
      <w:sz w:val="16"/>
      <w:szCs w:val="16"/>
    </w:rPr>
  </w:style>
  <w:style w:type="character" w:styleId="Collegamentoipertestuale">
    <w:name w:val="Hyperlink"/>
    <w:uiPriority w:val="99"/>
    <w:unhideWhenUsed/>
    <w:rsid w:val="00A15531"/>
    <w:rPr>
      <w:color w:val="0000FF"/>
      <w:u w:val="single"/>
    </w:rPr>
  </w:style>
  <w:style w:type="table" w:styleId="Grigliatabella">
    <w:name w:val="Table Grid"/>
    <w:basedOn w:val="Tabellanormale"/>
    <w:uiPriority w:val="59"/>
    <w:rsid w:val="009B6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B6B7F"/>
    <w:pPr>
      <w:ind w:left="720"/>
      <w:contextualSpacing/>
    </w:pPr>
  </w:style>
  <w:style w:type="paragraph" w:styleId="Intestazione">
    <w:name w:val="header"/>
    <w:basedOn w:val="Normale"/>
    <w:link w:val="IntestazioneCarattere"/>
    <w:uiPriority w:val="99"/>
    <w:unhideWhenUsed/>
    <w:rsid w:val="00937FD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37FDD"/>
  </w:style>
  <w:style w:type="paragraph" w:styleId="Pidipagina">
    <w:name w:val="footer"/>
    <w:basedOn w:val="Normale"/>
    <w:link w:val="PidipaginaCarattere"/>
    <w:uiPriority w:val="99"/>
    <w:unhideWhenUsed/>
    <w:rsid w:val="00937FD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37FDD"/>
  </w:style>
  <w:style w:type="paragraph" w:customStyle="1" w:styleId="Standard">
    <w:name w:val="Standard"/>
    <w:rsid w:val="00A25B42"/>
    <w:pPr>
      <w:suppressAutoHyphens/>
      <w:autoSpaceDN w:val="0"/>
      <w:spacing w:after="160" w:line="256" w:lineRule="auto"/>
      <w:textAlignment w:val="baseline"/>
    </w:pPr>
    <w:rPr>
      <w:rFonts w:ascii="Calibri" w:eastAsia="SimSun" w:hAnsi="Calibri" w:cs="Tahoma"/>
      <w:kern w:val="3"/>
    </w:rPr>
  </w:style>
  <w:style w:type="paragraph" w:styleId="Nessunaspaziatura">
    <w:name w:val="No Spacing"/>
    <w:link w:val="NessunaspaziaturaCarattere"/>
    <w:uiPriority w:val="1"/>
    <w:qFormat/>
    <w:rsid w:val="00EF695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EF6958"/>
    <w:rPr>
      <w:rFonts w:eastAsiaTheme="minorEastAsia"/>
      <w:lang w:eastAsia="it-IT"/>
    </w:rPr>
  </w:style>
  <w:style w:type="character" w:customStyle="1" w:styleId="Titolo1Carattere">
    <w:name w:val="Titolo 1 Carattere"/>
    <w:basedOn w:val="Carpredefinitoparagrafo"/>
    <w:link w:val="Titolo1"/>
    <w:rsid w:val="00157C24"/>
    <w:rPr>
      <w:rFonts w:ascii="Tahoma" w:eastAsia="Times New Roman" w:hAnsi="Tahoma" w:cs="Times New Roman"/>
      <w:b/>
      <w:szCs w:val="24"/>
      <w:lang w:val="x-none" w:eastAsia="x-none"/>
    </w:rPr>
  </w:style>
  <w:style w:type="paragraph" w:styleId="NormaleWeb">
    <w:name w:val="Normal (Web)"/>
    <w:basedOn w:val="Normale"/>
    <w:uiPriority w:val="99"/>
    <w:rsid w:val="00157C24"/>
    <w:pPr>
      <w:spacing w:before="100" w:beforeAutospacing="1" w:after="119" w:line="240" w:lineRule="auto"/>
    </w:pPr>
    <w:rPr>
      <w:rFonts w:ascii="Times New Roman" w:eastAsia="Times New Roman" w:hAnsi="Times New Roman" w:cs="Times New Roman"/>
      <w:sz w:val="24"/>
      <w:szCs w:val="24"/>
      <w:lang w:eastAsia="it-IT"/>
    </w:rPr>
  </w:style>
  <w:style w:type="paragraph" w:styleId="Corpodeltesto2">
    <w:name w:val="Body Text 2"/>
    <w:basedOn w:val="Normale"/>
    <w:link w:val="Corpodeltesto2Carattere"/>
    <w:uiPriority w:val="99"/>
    <w:unhideWhenUsed/>
    <w:rsid w:val="00157C24"/>
    <w:pPr>
      <w:spacing w:after="120" w:line="480" w:lineRule="auto"/>
    </w:pPr>
    <w:rPr>
      <w:rFonts w:ascii="Times New Roman" w:eastAsia="Times New Roman" w:hAnsi="Times New Roman" w:cs="Times New Roman"/>
      <w:sz w:val="20"/>
      <w:szCs w:val="20"/>
      <w:lang w:val="x-none" w:eastAsia="x-none"/>
    </w:rPr>
  </w:style>
  <w:style w:type="character" w:customStyle="1" w:styleId="Corpodeltesto2Carattere">
    <w:name w:val="Corpo del testo 2 Carattere"/>
    <w:basedOn w:val="Carpredefinitoparagrafo"/>
    <w:link w:val="Corpodeltesto2"/>
    <w:uiPriority w:val="99"/>
    <w:rsid w:val="00157C24"/>
    <w:rPr>
      <w:rFonts w:ascii="Times New Roman" w:eastAsia="Times New Roman" w:hAnsi="Times New Roman" w:cs="Times New Roman"/>
      <w:sz w:val="20"/>
      <w:szCs w:val="20"/>
      <w:lang w:val="x-none" w:eastAsia="x-none"/>
    </w:rPr>
  </w:style>
  <w:style w:type="paragraph" w:styleId="Puntoelenco">
    <w:name w:val="List Bullet"/>
    <w:basedOn w:val="Normale"/>
    <w:uiPriority w:val="99"/>
    <w:unhideWhenUsed/>
    <w:rsid w:val="001245D0"/>
    <w:pPr>
      <w:numPr>
        <w:numId w:val="12"/>
      </w:numPr>
      <w:contextualSpacing/>
    </w:pPr>
  </w:style>
  <w:style w:type="character" w:customStyle="1" w:styleId="Titolo2Carattere">
    <w:name w:val="Titolo 2 Carattere"/>
    <w:basedOn w:val="Carpredefinitoparagrafo"/>
    <w:link w:val="Titolo2"/>
    <w:uiPriority w:val="9"/>
    <w:semiHidden/>
    <w:rsid w:val="00192BDF"/>
    <w:rPr>
      <w:rFonts w:asciiTheme="majorHAnsi" w:eastAsiaTheme="majorEastAsia" w:hAnsiTheme="majorHAnsi" w:cstheme="majorBidi"/>
      <w:color w:val="365F91" w:themeColor="accent1" w:themeShade="BF"/>
      <w:sz w:val="26"/>
      <w:szCs w:val="26"/>
      <w:lang w:eastAsia="it-IT"/>
    </w:rPr>
  </w:style>
  <w:style w:type="character" w:customStyle="1" w:styleId="Titolo3Carattere">
    <w:name w:val="Titolo 3 Carattere"/>
    <w:basedOn w:val="Carpredefinitoparagrafo"/>
    <w:link w:val="Titolo3"/>
    <w:uiPriority w:val="9"/>
    <w:semiHidden/>
    <w:rsid w:val="00192BDF"/>
    <w:rPr>
      <w:rFonts w:asciiTheme="majorHAnsi" w:eastAsiaTheme="majorEastAsia" w:hAnsiTheme="majorHAnsi" w:cstheme="majorBidi"/>
      <w:color w:val="243F60" w:themeColor="accent1" w:themeShade="7F"/>
      <w:sz w:val="24"/>
      <w:szCs w:val="24"/>
      <w:lang w:eastAsia="it-IT"/>
    </w:rPr>
  </w:style>
  <w:style w:type="table" w:customStyle="1" w:styleId="TableGrid">
    <w:name w:val="TableGrid"/>
    <w:rsid w:val="00192BDF"/>
    <w:pPr>
      <w:spacing w:after="0" w:line="240" w:lineRule="auto"/>
    </w:pPr>
    <w:rPr>
      <w:rFonts w:eastAsiaTheme="minorEastAsia"/>
      <w:lang w:eastAsia="it-IT"/>
    </w:rPr>
    <w:tblPr>
      <w:tblCellMar>
        <w:top w:w="0" w:type="dxa"/>
        <w:left w:w="0" w:type="dxa"/>
        <w:bottom w:w="0" w:type="dxa"/>
        <w:right w:w="0" w:type="dxa"/>
      </w:tblCellMar>
    </w:tblPr>
  </w:style>
  <w:style w:type="paragraph" w:customStyle="1" w:styleId="NormaleWeb1">
    <w:name w:val="Normale (Web)1"/>
    <w:rsid w:val="00A611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uppressAutoHyphens/>
      <w:spacing w:after="0" w:line="240" w:lineRule="auto"/>
      <w:jc w:val="both"/>
    </w:pPr>
    <w:rPr>
      <w:rFonts w:ascii="Times New Roman" w:eastAsia="Arial Unicode MS" w:hAnsi="Times New Roman" w:cs="Arial Unicode MS"/>
      <w:color w:val="000000"/>
      <w:sz w:val="24"/>
      <w:szCs w:val="24"/>
      <w:u w:color="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pnis007003@istruzione.it" TargetMode="External"/><Relationship Id="rId7" Type="http://schemas.openxmlformats.org/officeDocument/2006/relationships/image" Target="media/image4.jpeg"/><Relationship Id="rId2" Type="http://schemas.openxmlformats.org/officeDocument/2006/relationships/hyperlink" Target="http://www.paolosarpi.it" TargetMode="External"/><Relationship Id="rId1" Type="http://schemas.openxmlformats.org/officeDocument/2006/relationships/image" Target="media/image1.emf"/><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hyperlink" Target="mailto:pnis007003@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C9B86-57B9-41C7-809C-76EC8CC82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1007</Words>
  <Characters>5740</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Fabiana Petozzi</dc:creator>
  <cp:lastModifiedBy>Daniela De Zan</cp:lastModifiedBy>
  <cp:revision>4</cp:revision>
  <cp:lastPrinted>2017-11-08T09:45:00Z</cp:lastPrinted>
  <dcterms:created xsi:type="dcterms:W3CDTF">2020-06-11T07:42:00Z</dcterms:created>
  <dcterms:modified xsi:type="dcterms:W3CDTF">2020-06-11T08:11:00Z</dcterms:modified>
</cp:coreProperties>
</file>