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712401" w:rsidP="00743CDC">
      <w:pPr>
        <w:pStyle w:val="Default"/>
      </w:pPr>
      <w:r>
        <w:rPr>
          <w:b/>
          <w:bCs/>
        </w:rPr>
        <w:t>Delibera N. 11</w:t>
      </w:r>
      <w:bookmarkStart w:id="0" w:name="_GoBack"/>
      <w:bookmarkEnd w:id="0"/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5D0FA1" w:rsidRDefault="000A4453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DOPO AVER PRESO VISIONE DELL</w:t>
      </w:r>
      <w:r w:rsidR="00920040">
        <w:rPr>
          <w:sz w:val="23"/>
          <w:szCs w:val="23"/>
        </w:rPr>
        <w:t xml:space="preserve">E MODIFICHE PROPOSTE AL </w:t>
      </w:r>
      <w:r w:rsidR="0089288F">
        <w:rPr>
          <w:sz w:val="23"/>
          <w:szCs w:val="23"/>
        </w:rPr>
        <w:t>PATTO DI CORRESPOONSABILITA’ EDUCATIVA VIGENTE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 xml:space="preserve">DI </w:t>
      </w:r>
      <w:r w:rsidR="00920040">
        <w:rPr>
          <w:b/>
          <w:sz w:val="23"/>
          <w:szCs w:val="23"/>
        </w:rPr>
        <w:t xml:space="preserve">APPROVARLE COME INTEGRAZIONE AL </w:t>
      </w:r>
      <w:r w:rsidR="0089288F">
        <w:rPr>
          <w:b/>
          <w:sz w:val="23"/>
          <w:szCs w:val="23"/>
        </w:rPr>
        <w:t>PATTO DI CORRESPONSABILITA’ EDUCATIVA</w:t>
      </w:r>
      <w:r w:rsidR="00920040">
        <w:rPr>
          <w:b/>
          <w:sz w:val="23"/>
          <w:szCs w:val="23"/>
        </w:rPr>
        <w:t>.</w:t>
      </w:r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2401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9288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5EA7-338E-439B-8C3C-63B3B278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3</cp:revision>
  <cp:lastPrinted>2018-10-26T06:24:00Z</cp:lastPrinted>
  <dcterms:created xsi:type="dcterms:W3CDTF">2019-12-02T12:13:00Z</dcterms:created>
  <dcterms:modified xsi:type="dcterms:W3CDTF">2019-12-02T12:13:00Z</dcterms:modified>
</cp:coreProperties>
</file>